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DFF0E" w14:textId="77777777" w:rsidR="00C54EFF" w:rsidRDefault="00D05F6D">
      <w:pPr>
        <w:rPr>
          <w:sz w:val="20"/>
          <w:szCs w:val="20"/>
        </w:rPr>
      </w:pPr>
      <w:r>
        <w:rPr>
          <w:rFonts w:eastAsia="Times New Roman"/>
          <w:sz w:val="24"/>
          <w:szCs w:val="24"/>
        </w:rPr>
        <w:t>August 10, 2026 Town Board Meeting Hamburg, New York</w:t>
      </w:r>
    </w:p>
    <w:p w14:paraId="737E9A45" w14:textId="77777777" w:rsidR="00C54EFF" w:rsidRDefault="00C54EFF">
      <w:pPr>
        <w:spacing w:line="150" w:lineRule="exact"/>
        <w:rPr>
          <w:sz w:val="24"/>
          <w:szCs w:val="24"/>
        </w:rPr>
      </w:pPr>
    </w:p>
    <w:p w14:paraId="5AF12F44" w14:textId="77777777" w:rsidR="00C54EFF" w:rsidRDefault="00D05F6D">
      <w:pPr>
        <w:numPr>
          <w:ilvl w:val="0"/>
          <w:numId w:val="1"/>
        </w:numPr>
        <w:tabs>
          <w:tab w:val="left" w:pos="500"/>
        </w:tabs>
        <w:ind w:left="500" w:hanging="500"/>
        <w:rPr>
          <w:rFonts w:eastAsia="Times New Roman"/>
          <w:b/>
          <w:bCs/>
          <w:sz w:val="24"/>
          <w:szCs w:val="24"/>
        </w:rPr>
      </w:pPr>
      <w:r>
        <w:rPr>
          <w:rFonts w:eastAsia="Times New Roman"/>
          <w:b/>
          <w:bCs/>
          <w:sz w:val="24"/>
          <w:szCs w:val="24"/>
        </w:rPr>
        <w:t>Roll Call</w:t>
      </w:r>
    </w:p>
    <w:p w14:paraId="71AF3A9D" w14:textId="77777777" w:rsidR="00C54EFF" w:rsidRDefault="00C54EFF">
      <w:pPr>
        <w:spacing w:line="246" w:lineRule="exact"/>
        <w:rPr>
          <w:sz w:val="24"/>
          <w:szCs w:val="24"/>
        </w:rPr>
      </w:pPr>
    </w:p>
    <w:p w14:paraId="6A687CFD" w14:textId="77777777" w:rsidR="00C54EFF" w:rsidRDefault="00D05F6D">
      <w:pPr>
        <w:rPr>
          <w:sz w:val="20"/>
          <w:szCs w:val="20"/>
        </w:rPr>
      </w:pPr>
      <w:r>
        <w:rPr>
          <w:rFonts w:eastAsia="Times New Roman"/>
          <w:sz w:val="24"/>
          <w:szCs w:val="24"/>
        </w:rPr>
        <w:t>Councilmember Kozub - present</w:t>
      </w:r>
    </w:p>
    <w:p w14:paraId="458FDBBD" w14:textId="77777777" w:rsidR="00C54EFF" w:rsidRDefault="00C54EFF">
      <w:pPr>
        <w:spacing w:line="26" w:lineRule="exact"/>
        <w:rPr>
          <w:sz w:val="24"/>
          <w:szCs w:val="24"/>
        </w:rPr>
      </w:pPr>
    </w:p>
    <w:p w14:paraId="3AEDB5BB" w14:textId="77777777" w:rsidR="00C54EFF" w:rsidRDefault="00D05F6D">
      <w:pPr>
        <w:rPr>
          <w:sz w:val="20"/>
          <w:szCs w:val="20"/>
        </w:rPr>
      </w:pPr>
      <w:r>
        <w:rPr>
          <w:rFonts w:eastAsia="Times New Roman"/>
          <w:sz w:val="24"/>
          <w:szCs w:val="24"/>
        </w:rPr>
        <w:t>Councilmember Bogulski - present</w:t>
      </w:r>
    </w:p>
    <w:p w14:paraId="4C619921" w14:textId="77777777" w:rsidR="00C54EFF" w:rsidRDefault="00D05F6D">
      <w:pPr>
        <w:rPr>
          <w:sz w:val="20"/>
          <w:szCs w:val="20"/>
        </w:rPr>
      </w:pPr>
      <w:r>
        <w:rPr>
          <w:rFonts w:eastAsia="Times New Roman"/>
          <w:sz w:val="24"/>
          <w:szCs w:val="24"/>
        </w:rPr>
        <w:t>Town Supervisor Farrell Lorentz - present</w:t>
      </w:r>
    </w:p>
    <w:p w14:paraId="573C6ACB" w14:textId="77777777" w:rsidR="00C54EFF" w:rsidRDefault="00D05F6D">
      <w:pPr>
        <w:rPr>
          <w:sz w:val="20"/>
          <w:szCs w:val="20"/>
        </w:rPr>
      </w:pPr>
      <w:r>
        <w:rPr>
          <w:rFonts w:eastAsia="Times New Roman"/>
          <w:sz w:val="24"/>
          <w:szCs w:val="24"/>
        </w:rPr>
        <w:t>Councilmember Dixon - present</w:t>
      </w:r>
    </w:p>
    <w:p w14:paraId="43D9C57D" w14:textId="77777777" w:rsidR="00C54EFF" w:rsidRDefault="00D05F6D">
      <w:pPr>
        <w:rPr>
          <w:sz w:val="20"/>
          <w:szCs w:val="20"/>
        </w:rPr>
      </w:pPr>
      <w:r>
        <w:rPr>
          <w:rFonts w:eastAsia="Times New Roman"/>
          <w:sz w:val="24"/>
          <w:szCs w:val="24"/>
        </w:rPr>
        <w:t>Councilmember Ortiz - present</w:t>
      </w:r>
    </w:p>
    <w:p w14:paraId="147A1ACA" w14:textId="77777777" w:rsidR="00C54EFF" w:rsidRDefault="00C54EFF">
      <w:pPr>
        <w:spacing w:line="250" w:lineRule="exact"/>
        <w:rPr>
          <w:sz w:val="24"/>
          <w:szCs w:val="24"/>
        </w:rPr>
      </w:pPr>
    </w:p>
    <w:p w14:paraId="2B626AB6" w14:textId="77777777" w:rsidR="00C54EFF" w:rsidRDefault="00D05F6D">
      <w:pPr>
        <w:rPr>
          <w:sz w:val="20"/>
          <w:szCs w:val="20"/>
        </w:rPr>
      </w:pPr>
      <w:r>
        <w:rPr>
          <w:rFonts w:eastAsia="Times New Roman"/>
          <w:sz w:val="24"/>
          <w:szCs w:val="24"/>
        </w:rPr>
        <w:t>ALSO PRESENT: Open meeting 6:05 PM</w:t>
      </w:r>
    </w:p>
    <w:p w14:paraId="79A48BD9" w14:textId="77777777" w:rsidR="00C54EFF" w:rsidRDefault="00C54EFF">
      <w:pPr>
        <w:spacing w:line="276" w:lineRule="exact"/>
        <w:rPr>
          <w:sz w:val="24"/>
          <w:szCs w:val="24"/>
        </w:rPr>
      </w:pPr>
    </w:p>
    <w:p w14:paraId="38960BD4" w14:textId="77777777" w:rsidR="00C54EFF" w:rsidRDefault="00D05F6D">
      <w:pPr>
        <w:rPr>
          <w:sz w:val="20"/>
          <w:szCs w:val="20"/>
        </w:rPr>
      </w:pPr>
      <w:r>
        <w:rPr>
          <w:rFonts w:eastAsia="Times New Roman"/>
          <w:sz w:val="24"/>
          <w:szCs w:val="24"/>
        </w:rPr>
        <w:t>AGENDA</w:t>
      </w:r>
    </w:p>
    <w:p w14:paraId="6F509190" w14:textId="77777777" w:rsidR="00C54EFF" w:rsidRDefault="00C54EFF">
      <w:pPr>
        <w:spacing w:line="276" w:lineRule="exact"/>
        <w:rPr>
          <w:sz w:val="24"/>
          <w:szCs w:val="24"/>
        </w:rPr>
      </w:pPr>
    </w:p>
    <w:p w14:paraId="00ED4172" w14:textId="77777777" w:rsidR="00C54EFF" w:rsidRDefault="00D05F6D">
      <w:pPr>
        <w:numPr>
          <w:ilvl w:val="0"/>
          <w:numId w:val="2"/>
        </w:numPr>
        <w:tabs>
          <w:tab w:val="left" w:pos="300"/>
        </w:tabs>
        <w:ind w:left="300" w:hanging="300"/>
        <w:rPr>
          <w:rFonts w:eastAsia="Times New Roman"/>
          <w:sz w:val="24"/>
          <w:szCs w:val="24"/>
        </w:rPr>
      </w:pPr>
      <w:r>
        <w:rPr>
          <w:rFonts w:eastAsia="Times New Roman"/>
          <w:sz w:val="24"/>
          <w:szCs w:val="24"/>
        </w:rPr>
        <w:t>Roll Call</w:t>
      </w:r>
    </w:p>
    <w:p w14:paraId="28F456E8" w14:textId="77777777" w:rsidR="00C54EFF" w:rsidRDefault="00C54EFF">
      <w:pPr>
        <w:spacing w:line="26" w:lineRule="exact"/>
        <w:rPr>
          <w:rFonts w:eastAsia="Times New Roman"/>
          <w:sz w:val="24"/>
          <w:szCs w:val="24"/>
        </w:rPr>
      </w:pPr>
    </w:p>
    <w:p w14:paraId="40B6C75E" w14:textId="77777777" w:rsidR="00C54EFF" w:rsidRDefault="00D05F6D">
      <w:pPr>
        <w:numPr>
          <w:ilvl w:val="0"/>
          <w:numId w:val="2"/>
        </w:numPr>
        <w:tabs>
          <w:tab w:val="left" w:pos="300"/>
        </w:tabs>
        <w:ind w:left="300" w:hanging="300"/>
        <w:rPr>
          <w:rFonts w:eastAsia="Times New Roman"/>
          <w:sz w:val="24"/>
          <w:szCs w:val="24"/>
        </w:rPr>
      </w:pPr>
      <w:r>
        <w:rPr>
          <w:rFonts w:eastAsia="Times New Roman"/>
          <w:sz w:val="24"/>
          <w:szCs w:val="24"/>
        </w:rPr>
        <w:t>Pledge of Allegiance</w:t>
      </w:r>
    </w:p>
    <w:p w14:paraId="3F0B3242" w14:textId="77777777" w:rsidR="00C54EFF" w:rsidRDefault="00D05F6D">
      <w:pPr>
        <w:numPr>
          <w:ilvl w:val="0"/>
          <w:numId w:val="2"/>
        </w:numPr>
        <w:tabs>
          <w:tab w:val="left" w:pos="300"/>
        </w:tabs>
        <w:ind w:left="300" w:hanging="300"/>
        <w:rPr>
          <w:rFonts w:eastAsia="Times New Roman"/>
          <w:sz w:val="24"/>
          <w:szCs w:val="24"/>
        </w:rPr>
      </w:pPr>
      <w:r>
        <w:rPr>
          <w:rFonts w:eastAsia="Times New Roman"/>
          <w:sz w:val="24"/>
          <w:szCs w:val="24"/>
        </w:rPr>
        <w:t>Minutes of Previous Meeting</w:t>
      </w:r>
    </w:p>
    <w:p w14:paraId="2B93ECB0" w14:textId="77777777" w:rsidR="00C54EFF" w:rsidRDefault="00D05F6D">
      <w:pPr>
        <w:numPr>
          <w:ilvl w:val="0"/>
          <w:numId w:val="2"/>
        </w:numPr>
        <w:tabs>
          <w:tab w:val="left" w:pos="300"/>
        </w:tabs>
        <w:ind w:left="300" w:hanging="300"/>
        <w:rPr>
          <w:rFonts w:eastAsia="Times New Roman"/>
          <w:sz w:val="24"/>
          <w:szCs w:val="24"/>
        </w:rPr>
      </w:pPr>
      <w:r>
        <w:rPr>
          <w:rFonts w:eastAsia="Times New Roman"/>
          <w:sz w:val="24"/>
          <w:szCs w:val="24"/>
        </w:rPr>
        <w:t>Agenda Items</w:t>
      </w:r>
    </w:p>
    <w:p w14:paraId="64EBE631" w14:textId="77777777" w:rsidR="00C54EFF" w:rsidRDefault="00D05F6D">
      <w:pPr>
        <w:rPr>
          <w:sz w:val="20"/>
          <w:szCs w:val="20"/>
        </w:rPr>
      </w:pPr>
      <w:r>
        <w:rPr>
          <w:rFonts w:eastAsia="Times New Roman"/>
          <w:sz w:val="24"/>
          <w:szCs w:val="24"/>
        </w:rPr>
        <w:t>4.1Notice of Public Hearing Proposed Local Law #12, 2026</w:t>
      </w:r>
    </w:p>
    <w:p w14:paraId="48EABFDD" w14:textId="77777777" w:rsidR="00C54EFF" w:rsidRDefault="00D05F6D">
      <w:pPr>
        <w:rPr>
          <w:sz w:val="20"/>
          <w:szCs w:val="20"/>
        </w:rPr>
      </w:pPr>
      <w:r>
        <w:rPr>
          <w:rFonts w:eastAsia="Times New Roman"/>
          <w:sz w:val="24"/>
          <w:szCs w:val="24"/>
        </w:rPr>
        <w:t>4.2Schedule a public hearing for proposed local law</w:t>
      </w:r>
    </w:p>
    <w:p w14:paraId="70CF67DC" w14:textId="77777777" w:rsidR="00C54EFF" w:rsidRDefault="00D05F6D">
      <w:pPr>
        <w:rPr>
          <w:sz w:val="20"/>
          <w:szCs w:val="20"/>
        </w:rPr>
      </w:pPr>
      <w:r>
        <w:rPr>
          <w:rFonts w:eastAsia="Times New Roman"/>
          <w:sz w:val="24"/>
          <w:szCs w:val="24"/>
        </w:rPr>
        <w:t>4.3Lake View Commercial District Zoning Text Amendments Public Hearing Resolution</w:t>
      </w:r>
    </w:p>
    <w:p w14:paraId="5FD0564F" w14:textId="77777777" w:rsidR="00C54EFF" w:rsidRDefault="00D05F6D">
      <w:pPr>
        <w:rPr>
          <w:sz w:val="20"/>
          <w:szCs w:val="20"/>
        </w:rPr>
      </w:pPr>
      <w:r>
        <w:rPr>
          <w:rFonts w:eastAsia="Times New Roman"/>
          <w:sz w:val="24"/>
          <w:szCs w:val="24"/>
        </w:rPr>
        <w:t>4.4Additional Town Board Meeting</w:t>
      </w:r>
    </w:p>
    <w:p w14:paraId="568C0A69" w14:textId="77777777" w:rsidR="00C54EFF" w:rsidRDefault="00D05F6D">
      <w:pPr>
        <w:rPr>
          <w:sz w:val="20"/>
          <w:szCs w:val="20"/>
        </w:rPr>
      </w:pPr>
      <w:r>
        <w:rPr>
          <w:rFonts w:eastAsia="Times New Roman"/>
          <w:sz w:val="24"/>
          <w:szCs w:val="24"/>
        </w:rPr>
        <w:t>4.5Amend Start Times of Town Board Work Sessions and Regular Town Board Meetings</w:t>
      </w:r>
    </w:p>
    <w:p w14:paraId="557845B2" w14:textId="77777777" w:rsidR="00C54EFF" w:rsidRDefault="00D05F6D">
      <w:pPr>
        <w:rPr>
          <w:sz w:val="20"/>
          <w:szCs w:val="20"/>
        </w:rPr>
      </w:pPr>
      <w:r>
        <w:rPr>
          <w:rFonts w:eastAsia="Times New Roman"/>
          <w:sz w:val="24"/>
          <w:szCs w:val="24"/>
        </w:rPr>
        <w:t>4.6Armor Pump Station Repair</w:t>
      </w:r>
    </w:p>
    <w:p w14:paraId="0216988E" w14:textId="77777777" w:rsidR="00C54EFF" w:rsidRDefault="00D05F6D">
      <w:pPr>
        <w:rPr>
          <w:sz w:val="20"/>
          <w:szCs w:val="20"/>
        </w:rPr>
      </w:pPr>
      <w:r>
        <w:rPr>
          <w:rFonts w:eastAsia="Times New Roman"/>
          <w:sz w:val="24"/>
          <w:szCs w:val="24"/>
        </w:rPr>
        <w:t>4.7Newton Abbott Fire Company, Inc. New Members</w:t>
      </w:r>
    </w:p>
    <w:p w14:paraId="37E73FBA" w14:textId="77777777" w:rsidR="00C54EFF" w:rsidRDefault="00D05F6D">
      <w:pPr>
        <w:rPr>
          <w:sz w:val="20"/>
          <w:szCs w:val="20"/>
        </w:rPr>
      </w:pPr>
      <w:r>
        <w:rPr>
          <w:rFonts w:eastAsia="Times New Roman"/>
          <w:sz w:val="24"/>
          <w:szCs w:val="24"/>
        </w:rPr>
        <w:t>4.8Big Tree Volunteer Firemen's Co, Inc- New Member O'Shaughnessy</w:t>
      </w:r>
    </w:p>
    <w:p w14:paraId="3D8488A2" w14:textId="77777777" w:rsidR="00C54EFF" w:rsidRDefault="00D05F6D">
      <w:pPr>
        <w:rPr>
          <w:sz w:val="20"/>
          <w:szCs w:val="20"/>
        </w:rPr>
      </w:pPr>
      <w:r>
        <w:rPr>
          <w:rFonts w:eastAsia="Times New Roman"/>
          <w:sz w:val="24"/>
          <w:szCs w:val="24"/>
        </w:rPr>
        <w:t>4.9Lake Shore Volunteer Fire Company, Inc. New Member-Golombek</w:t>
      </w:r>
    </w:p>
    <w:p w14:paraId="207A72F7" w14:textId="77777777" w:rsidR="00C54EFF" w:rsidRDefault="00D05F6D">
      <w:pPr>
        <w:rPr>
          <w:sz w:val="20"/>
          <w:szCs w:val="20"/>
        </w:rPr>
      </w:pPr>
      <w:r>
        <w:rPr>
          <w:rFonts w:eastAsia="Times New Roman"/>
          <w:sz w:val="23"/>
          <w:szCs w:val="23"/>
        </w:rPr>
        <w:t>4.10Approval of local law to add a new chapter for Unmanned aircraft take-offs and landings</w:t>
      </w:r>
    </w:p>
    <w:p w14:paraId="1499257B" w14:textId="77777777" w:rsidR="00C54EFF" w:rsidRDefault="00C54EFF">
      <w:pPr>
        <w:spacing w:line="12" w:lineRule="exact"/>
        <w:rPr>
          <w:sz w:val="24"/>
          <w:szCs w:val="24"/>
        </w:rPr>
      </w:pPr>
    </w:p>
    <w:p w14:paraId="523F988E" w14:textId="77777777" w:rsidR="00C54EFF" w:rsidRDefault="00D05F6D">
      <w:pPr>
        <w:rPr>
          <w:sz w:val="20"/>
          <w:szCs w:val="20"/>
        </w:rPr>
      </w:pPr>
      <w:r>
        <w:rPr>
          <w:rFonts w:eastAsia="Times New Roman"/>
          <w:sz w:val="24"/>
          <w:szCs w:val="24"/>
        </w:rPr>
        <w:t>4.11Unsafe structure at 6817 Boston State Road</w:t>
      </w:r>
    </w:p>
    <w:p w14:paraId="6CCC5441" w14:textId="77777777" w:rsidR="00C54EFF" w:rsidRDefault="00D05F6D">
      <w:pPr>
        <w:rPr>
          <w:sz w:val="20"/>
          <w:szCs w:val="20"/>
        </w:rPr>
      </w:pPr>
      <w:r>
        <w:rPr>
          <w:rFonts w:eastAsia="Times New Roman"/>
          <w:sz w:val="24"/>
          <w:szCs w:val="24"/>
        </w:rPr>
        <w:t>4.12Emergency Demolition Contractor</w:t>
      </w:r>
    </w:p>
    <w:p w14:paraId="75C92531" w14:textId="77777777" w:rsidR="00C54EFF" w:rsidRDefault="00D05F6D">
      <w:pPr>
        <w:rPr>
          <w:sz w:val="20"/>
          <w:szCs w:val="20"/>
        </w:rPr>
      </w:pPr>
      <w:r>
        <w:rPr>
          <w:rFonts w:eastAsia="Times New Roman"/>
          <w:sz w:val="24"/>
          <w:szCs w:val="24"/>
        </w:rPr>
        <w:t>4.13Police-Budget Amendment</w:t>
      </w:r>
    </w:p>
    <w:p w14:paraId="40A4B213" w14:textId="77777777" w:rsidR="00C54EFF" w:rsidRDefault="00D05F6D">
      <w:pPr>
        <w:rPr>
          <w:sz w:val="20"/>
          <w:szCs w:val="20"/>
        </w:rPr>
      </w:pPr>
      <w:r>
        <w:rPr>
          <w:rFonts w:eastAsia="Times New Roman"/>
          <w:sz w:val="24"/>
          <w:szCs w:val="24"/>
        </w:rPr>
        <w:t>4.14Police – Disposal of Miscellaneous Car Equipment</w:t>
      </w:r>
    </w:p>
    <w:p w14:paraId="095064B0" w14:textId="77777777" w:rsidR="00C54EFF" w:rsidRDefault="00D05F6D">
      <w:pPr>
        <w:rPr>
          <w:sz w:val="20"/>
          <w:szCs w:val="20"/>
        </w:rPr>
      </w:pPr>
      <w:r>
        <w:rPr>
          <w:rFonts w:eastAsia="Times New Roman"/>
          <w:sz w:val="24"/>
          <w:szCs w:val="24"/>
        </w:rPr>
        <w:t>4.15Police – Disposal of Surplus Mini Lockers</w:t>
      </w:r>
    </w:p>
    <w:p w14:paraId="6C3368FC" w14:textId="77777777" w:rsidR="00C54EFF" w:rsidRDefault="00D05F6D">
      <w:pPr>
        <w:rPr>
          <w:sz w:val="20"/>
          <w:szCs w:val="20"/>
        </w:rPr>
      </w:pPr>
      <w:r>
        <w:rPr>
          <w:rFonts w:eastAsia="Times New Roman"/>
          <w:sz w:val="24"/>
          <w:szCs w:val="24"/>
        </w:rPr>
        <w:t>4.16Police – Disposal of Surplus Water Equipment</w:t>
      </w:r>
    </w:p>
    <w:p w14:paraId="0B4F7C78" w14:textId="77777777" w:rsidR="00C54EFF" w:rsidRDefault="00D05F6D">
      <w:pPr>
        <w:rPr>
          <w:sz w:val="20"/>
          <w:szCs w:val="20"/>
        </w:rPr>
      </w:pPr>
      <w:r>
        <w:rPr>
          <w:rFonts w:eastAsia="Times New Roman"/>
          <w:sz w:val="24"/>
          <w:szCs w:val="24"/>
        </w:rPr>
        <w:t>4.17Police – Disposal of Police Vehicles</w:t>
      </w:r>
    </w:p>
    <w:p w14:paraId="0366B0E2" w14:textId="77777777" w:rsidR="00C54EFF" w:rsidRDefault="00D05F6D">
      <w:pPr>
        <w:rPr>
          <w:sz w:val="20"/>
          <w:szCs w:val="20"/>
        </w:rPr>
      </w:pPr>
      <w:r>
        <w:rPr>
          <w:rFonts w:eastAsia="Times New Roman"/>
          <w:sz w:val="24"/>
          <w:szCs w:val="24"/>
        </w:rPr>
        <w:t>4.18Approval of Hamburg Police Department Tow Policy</w:t>
      </w:r>
    </w:p>
    <w:p w14:paraId="159C84CD" w14:textId="77777777" w:rsidR="00C54EFF" w:rsidRDefault="00D05F6D">
      <w:pPr>
        <w:rPr>
          <w:sz w:val="20"/>
          <w:szCs w:val="20"/>
        </w:rPr>
      </w:pPr>
      <w:r>
        <w:rPr>
          <w:rFonts w:eastAsia="Times New Roman"/>
          <w:sz w:val="24"/>
          <w:szCs w:val="24"/>
        </w:rPr>
        <w:t>4.19Annual Conference Travel</w:t>
      </w:r>
    </w:p>
    <w:p w14:paraId="309F76E1" w14:textId="77777777" w:rsidR="00C54EFF" w:rsidRDefault="00D05F6D">
      <w:pPr>
        <w:rPr>
          <w:sz w:val="20"/>
          <w:szCs w:val="20"/>
        </w:rPr>
      </w:pPr>
      <w:r>
        <w:rPr>
          <w:rFonts w:eastAsia="Times New Roman"/>
          <w:sz w:val="24"/>
          <w:szCs w:val="24"/>
        </w:rPr>
        <w:t>4.20Mileage Reimbursement Rate</w:t>
      </w:r>
    </w:p>
    <w:p w14:paraId="70A0575F" w14:textId="77777777" w:rsidR="00C54EFF" w:rsidRDefault="00D05F6D">
      <w:pPr>
        <w:rPr>
          <w:sz w:val="20"/>
          <w:szCs w:val="20"/>
        </w:rPr>
      </w:pPr>
      <w:r>
        <w:rPr>
          <w:rFonts w:eastAsia="Times New Roman"/>
          <w:sz w:val="24"/>
          <w:szCs w:val="24"/>
        </w:rPr>
        <w:t>4.21Blasdell CDBG Bid Approval</w:t>
      </w:r>
    </w:p>
    <w:p w14:paraId="5244DC35" w14:textId="77777777" w:rsidR="00C54EFF" w:rsidRDefault="00D05F6D">
      <w:pPr>
        <w:rPr>
          <w:sz w:val="20"/>
          <w:szCs w:val="20"/>
        </w:rPr>
      </w:pPr>
      <w:r>
        <w:rPr>
          <w:rFonts w:eastAsia="Times New Roman"/>
          <w:sz w:val="24"/>
          <w:szCs w:val="24"/>
        </w:rPr>
        <w:t>4.22Budget Amendment Transfer</w:t>
      </w:r>
    </w:p>
    <w:p w14:paraId="36C0D178" w14:textId="77777777" w:rsidR="00C54EFF" w:rsidRDefault="00D05F6D">
      <w:pPr>
        <w:rPr>
          <w:sz w:val="20"/>
          <w:szCs w:val="20"/>
        </w:rPr>
      </w:pPr>
      <w:r>
        <w:rPr>
          <w:rFonts w:eastAsia="Times New Roman"/>
          <w:sz w:val="24"/>
          <w:szCs w:val="24"/>
        </w:rPr>
        <w:t>4.23Approve PO17 Creating additional position of Account Clerk</w:t>
      </w:r>
    </w:p>
    <w:p w14:paraId="1E30B7DF" w14:textId="77777777" w:rsidR="00C54EFF" w:rsidRDefault="00D05F6D">
      <w:pPr>
        <w:rPr>
          <w:sz w:val="20"/>
          <w:szCs w:val="20"/>
        </w:rPr>
      </w:pPr>
      <w:r>
        <w:rPr>
          <w:rFonts w:eastAsia="Times New Roman"/>
          <w:sz w:val="24"/>
          <w:szCs w:val="24"/>
        </w:rPr>
        <w:t>4.24Youth, Recreation, &amp; Senior Servies P.A.F.</w:t>
      </w:r>
    </w:p>
    <w:p w14:paraId="4E0AA03B" w14:textId="77777777" w:rsidR="00C54EFF" w:rsidRDefault="00D05F6D">
      <w:pPr>
        <w:rPr>
          <w:sz w:val="20"/>
          <w:szCs w:val="20"/>
        </w:rPr>
      </w:pPr>
      <w:r>
        <w:rPr>
          <w:rFonts w:eastAsia="Times New Roman"/>
          <w:sz w:val="24"/>
          <w:szCs w:val="24"/>
        </w:rPr>
        <w:t>4.25Town Board PAF</w:t>
      </w:r>
    </w:p>
    <w:p w14:paraId="08B1D672" w14:textId="77777777" w:rsidR="00C54EFF" w:rsidRDefault="00D05F6D">
      <w:pPr>
        <w:rPr>
          <w:sz w:val="20"/>
          <w:szCs w:val="20"/>
        </w:rPr>
      </w:pPr>
      <w:r>
        <w:rPr>
          <w:rFonts w:eastAsia="Times New Roman"/>
          <w:sz w:val="24"/>
          <w:szCs w:val="24"/>
        </w:rPr>
        <w:t>4.26B&amp;G PAF</w:t>
      </w:r>
    </w:p>
    <w:p w14:paraId="297C932E" w14:textId="77777777" w:rsidR="00C54EFF" w:rsidRDefault="00D05F6D">
      <w:pPr>
        <w:rPr>
          <w:sz w:val="20"/>
          <w:szCs w:val="20"/>
        </w:rPr>
      </w:pPr>
      <w:r>
        <w:rPr>
          <w:rFonts w:eastAsia="Times New Roman"/>
          <w:sz w:val="24"/>
          <w:szCs w:val="24"/>
        </w:rPr>
        <w:t>4.27B&amp;G 20' Utility Trailer Purchase</w:t>
      </w:r>
    </w:p>
    <w:p w14:paraId="2B27154B" w14:textId="77777777" w:rsidR="00C54EFF" w:rsidRDefault="00D05F6D">
      <w:pPr>
        <w:rPr>
          <w:sz w:val="20"/>
          <w:szCs w:val="20"/>
        </w:rPr>
      </w:pPr>
      <w:r>
        <w:rPr>
          <w:rFonts w:eastAsia="Times New Roman"/>
          <w:sz w:val="24"/>
          <w:szCs w:val="24"/>
        </w:rPr>
        <w:t>4.28Highway Budget Amendment</w:t>
      </w:r>
    </w:p>
    <w:p w14:paraId="15689FF6" w14:textId="77777777" w:rsidR="00C54EFF" w:rsidRDefault="00D05F6D">
      <w:pPr>
        <w:rPr>
          <w:sz w:val="20"/>
          <w:szCs w:val="20"/>
        </w:rPr>
      </w:pPr>
      <w:r>
        <w:rPr>
          <w:rFonts w:eastAsia="Times New Roman"/>
          <w:sz w:val="24"/>
          <w:szCs w:val="24"/>
        </w:rPr>
        <w:t>4.29Authorize additional Authorized signer to bank accounts</w:t>
      </w:r>
    </w:p>
    <w:p w14:paraId="69CD5F4E" w14:textId="77777777" w:rsidR="00C54EFF" w:rsidRDefault="00D05F6D">
      <w:pPr>
        <w:rPr>
          <w:sz w:val="20"/>
          <w:szCs w:val="20"/>
        </w:rPr>
      </w:pPr>
      <w:r>
        <w:rPr>
          <w:rFonts w:eastAsia="Times New Roman"/>
          <w:sz w:val="24"/>
          <w:szCs w:val="24"/>
        </w:rPr>
        <w:t>4.30Plow Truck Purchase</w:t>
      </w:r>
    </w:p>
    <w:p w14:paraId="06CE235C" w14:textId="77777777" w:rsidR="00C54EFF" w:rsidRDefault="00D05F6D">
      <w:pPr>
        <w:rPr>
          <w:sz w:val="20"/>
          <w:szCs w:val="20"/>
        </w:rPr>
      </w:pPr>
      <w:r>
        <w:rPr>
          <w:rFonts w:eastAsia="Times New Roman"/>
          <w:sz w:val="24"/>
          <w:szCs w:val="24"/>
        </w:rPr>
        <w:t>4.31Vending Machine Request for Proposals</w:t>
      </w:r>
    </w:p>
    <w:p w14:paraId="2D2F22BE" w14:textId="77777777" w:rsidR="00C54EFF" w:rsidRDefault="00D05F6D">
      <w:pPr>
        <w:rPr>
          <w:sz w:val="20"/>
          <w:szCs w:val="20"/>
        </w:rPr>
      </w:pPr>
      <w:r>
        <w:rPr>
          <w:rFonts w:eastAsia="Times New Roman"/>
          <w:sz w:val="24"/>
          <w:szCs w:val="24"/>
        </w:rPr>
        <w:t>4.32Town Clerk - PAF</w:t>
      </w:r>
    </w:p>
    <w:p w14:paraId="04548DD9" w14:textId="77777777" w:rsidR="00C54EFF" w:rsidRDefault="00C54EFF">
      <w:pPr>
        <w:sectPr w:rsidR="00C54EFF">
          <w:pgSz w:w="12240" w:h="15840"/>
          <w:pgMar w:top="831" w:right="1020" w:bottom="368" w:left="1080" w:header="0" w:footer="0" w:gutter="0"/>
          <w:cols w:space="720" w:equalWidth="0">
            <w:col w:w="10140"/>
          </w:cols>
        </w:sectPr>
      </w:pPr>
    </w:p>
    <w:p w14:paraId="3AD26180" w14:textId="77777777" w:rsidR="00C54EFF" w:rsidRDefault="00C54EFF">
      <w:pPr>
        <w:spacing w:line="130" w:lineRule="exact"/>
        <w:rPr>
          <w:sz w:val="24"/>
          <w:szCs w:val="24"/>
        </w:rPr>
      </w:pPr>
    </w:p>
    <w:p w14:paraId="33F330A9" w14:textId="77777777" w:rsidR="00C54EFF" w:rsidRDefault="00D05F6D">
      <w:pPr>
        <w:ind w:left="10020"/>
        <w:rPr>
          <w:sz w:val="20"/>
          <w:szCs w:val="20"/>
        </w:rPr>
      </w:pPr>
      <w:r>
        <w:rPr>
          <w:rFonts w:eastAsia="Times New Roman"/>
          <w:sz w:val="24"/>
          <w:szCs w:val="24"/>
        </w:rPr>
        <w:t>1</w:t>
      </w:r>
    </w:p>
    <w:p w14:paraId="139E8FF9" w14:textId="77777777" w:rsidR="00C54EFF" w:rsidRDefault="00C54EFF">
      <w:pPr>
        <w:sectPr w:rsidR="00C54EFF">
          <w:type w:val="continuous"/>
          <w:pgSz w:w="12240" w:h="15840"/>
          <w:pgMar w:top="831" w:right="1020" w:bottom="368" w:left="1080" w:header="0" w:footer="0" w:gutter="0"/>
          <w:cols w:space="720" w:equalWidth="0">
            <w:col w:w="10140"/>
          </w:cols>
        </w:sectPr>
      </w:pPr>
    </w:p>
    <w:p w14:paraId="45060F5C" w14:textId="77777777" w:rsidR="00C54EFF" w:rsidRDefault="00D05F6D">
      <w:pPr>
        <w:spacing w:line="251" w:lineRule="auto"/>
        <w:ind w:left="300" w:right="720" w:hanging="299"/>
        <w:rPr>
          <w:sz w:val="20"/>
          <w:szCs w:val="20"/>
        </w:rPr>
      </w:pPr>
      <w:r>
        <w:rPr>
          <w:rFonts w:eastAsia="Times New Roman"/>
          <w:sz w:val="24"/>
          <w:szCs w:val="24"/>
        </w:rPr>
        <w:lastRenderedPageBreak/>
        <w:t>4.33Buffalo Bills NFL Stadium Economic Impact Area &amp; Town of Hamburg CFA Zoning Updates SEQR Negative Declaration Resolution</w:t>
      </w:r>
    </w:p>
    <w:p w14:paraId="14881657" w14:textId="77777777" w:rsidR="00C54EFF" w:rsidRDefault="00C54EFF">
      <w:pPr>
        <w:spacing w:line="1" w:lineRule="exact"/>
        <w:rPr>
          <w:sz w:val="20"/>
          <w:szCs w:val="20"/>
        </w:rPr>
      </w:pPr>
    </w:p>
    <w:p w14:paraId="43CDB9E2" w14:textId="77777777" w:rsidR="00C54EFF" w:rsidRDefault="00D05F6D">
      <w:pPr>
        <w:ind w:left="300" w:right="720" w:hanging="299"/>
        <w:rPr>
          <w:sz w:val="20"/>
          <w:szCs w:val="20"/>
        </w:rPr>
      </w:pPr>
      <w:r>
        <w:rPr>
          <w:rFonts w:eastAsia="Times New Roman"/>
          <w:sz w:val="24"/>
          <w:szCs w:val="24"/>
        </w:rPr>
        <w:t>4.34Buffalo Bills NFL Stadium Economic Impact Area &amp; Town of Hamburg CFA Zoning Updates Adoption Resolution</w:t>
      </w:r>
    </w:p>
    <w:p w14:paraId="4660E85F" w14:textId="77777777" w:rsidR="00C54EFF" w:rsidRDefault="00D05F6D">
      <w:pPr>
        <w:rPr>
          <w:sz w:val="20"/>
          <w:szCs w:val="20"/>
        </w:rPr>
      </w:pPr>
      <w:r>
        <w:rPr>
          <w:rFonts w:eastAsia="Times New Roman"/>
          <w:sz w:val="24"/>
          <w:szCs w:val="24"/>
        </w:rPr>
        <w:t>4.35Chapter 109 Amendments SEQR and Adoption Resolution</w:t>
      </w:r>
    </w:p>
    <w:p w14:paraId="0EBF531D" w14:textId="77777777" w:rsidR="00C54EFF" w:rsidRDefault="00D05F6D">
      <w:pPr>
        <w:rPr>
          <w:sz w:val="20"/>
          <w:szCs w:val="20"/>
        </w:rPr>
      </w:pPr>
      <w:r>
        <w:rPr>
          <w:rFonts w:eastAsia="Times New Roman"/>
          <w:sz w:val="24"/>
          <w:szCs w:val="24"/>
        </w:rPr>
        <w:t>4.36Mt. Vernon Manhole Repair and Joint Lining Project SEQR Resolution</w:t>
      </w:r>
    </w:p>
    <w:p w14:paraId="5CE447C4" w14:textId="77777777" w:rsidR="00C54EFF" w:rsidRDefault="00D05F6D">
      <w:pPr>
        <w:rPr>
          <w:sz w:val="20"/>
          <w:szCs w:val="20"/>
        </w:rPr>
      </w:pPr>
      <w:r>
        <w:rPr>
          <w:rFonts w:eastAsia="Times New Roman"/>
          <w:sz w:val="24"/>
          <w:szCs w:val="24"/>
        </w:rPr>
        <w:t>4.37Alumni Park SEQR Lead Agency Resolution</w:t>
      </w:r>
    </w:p>
    <w:p w14:paraId="3CA207F0" w14:textId="77777777" w:rsidR="00C54EFF" w:rsidRDefault="00D05F6D">
      <w:pPr>
        <w:rPr>
          <w:sz w:val="20"/>
          <w:szCs w:val="20"/>
        </w:rPr>
      </w:pPr>
      <w:r>
        <w:rPr>
          <w:rFonts w:eastAsia="Times New Roman"/>
          <w:sz w:val="24"/>
          <w:szCs w:val="24"/>
        </w:rPr>
        <w:t>4.38Concession Agreement</w:t>
      </w:r>
    </w:p>
    <w:p w14:paraId="2F1764F2" w14:textId="77777777" w:rsidR="00C54EFF" w:rsidRDefault="00D05F6D">
      <w:pPr>
        <w:rPr>
          <w:sz w:val="20"/>
          <w:szCs w:val="20"/>
        </w:rPr>
      </w:pPr>
      <w:r>
        <w:rPr>
          <w:rFonts w:eastAsia="Times New Roman"/>
          <w:sz w:val="24"/>
          <w:szCs w:val="24"/>
        </w:rPr>
        <w:t>4.39ECWA Water System Improvements Additional Fire Hydrant</w:t>
      </w:r>
    </w:p>
    <w:p w14:paraId="2F885AD4" w14:textId="77777777" w:rsidR="00C54EFF" w:rsidRDefault="00D05F6D">
      <w:pPr>
        <w:rPr>
          <w:sz w:val="20"/>
          <w:szCs w:val="20"/>
        </w:rPr>
      </w:pPr>
      <w:r>
        <w:rPr>
          <w:rFonts w:eastAsia="Times New Roman"/>
          <w:sz w:val="24"/>
          <w:szCs w:val="24"/>
        </w:rPr>
        <w:t>4.40Helps Program</w:t>
      </w:r>
    </w:p>
    <w:p w14:paraId="1D11325C" w14:textId="77777777" w:rsidR="00C54EFF" w:rsidRDefault="00D05F6D">
      <w:pPr>
        <w:rPr>
          <w:sz w:val="20"/>
          <w:szCs w:val="20"/>
        </w:rPr>
      </w:pPr>
      <w:r>
        <w:rPr>
          <w:rFonts w:eastAsia="Times New Roman"/>
          <w:sz w:val="24"/>
          <w:szCs w:val="24"/>
        </w:rPr>
        <w:t>4.41Workday Reporting</w:t>
      </w:r>
    </w:p>
    <w:p w14:paraId="37C5C7DE" w14:textId="77777777" w:rsidR="00C54EFF" w:rsidRDefault="00D05F6D">
      <w:pPr>
        <w:rPr>
          <w:sz w:val="20"/>
          <w:szCs w:val="20"/>
        </w:rPr>
      </w:pPr>
      <w:r>
        <w:rPr>
          <w:rFonts w:eastAsia="Times New Roman"/>
          <w:sz w:val="23"/>
          <w:szCs w:val="23"/>
        </w:rPr>
        <w:t>4.42Town of Hamburg Drainage and Stormwater Management District Public Hearing and Lead Agency</w:t>
      </w:r>
    </w:p>
    <w:p w14:paraId="39915E53" w14:textId="77777777" w:rsidR="00C54EFF" w:rsidRDefault="00C54EFF">
      <w:pPr>
        <w:spacing w:line="12" w:lineRule="exact"/>
        <w:rPr>
          <w:sz w:val="20"/>
          <w:szCs w:val="20"/>
        </w:rPr>
      </w:pPr>
    </w:p>
    <w:p w14:paraId="18DC655B" w14:textId="77777777" w:rsidR="00C54EFF" w:rsidRDefault="00D05F6D">
      <w:pPr>
        <w:rPr>
          <w:sz w:val="20"/>
          <w:szCs w:val="20"/>
        </w:rPr>
      </w:pPr>
      <w:r>
        <w:rPr>
          <w:rFonts w:eastAsia="Times New Roman"/>
          <w:sz w:val="24"/>
          <w:szCs w:val="24"/>
        </w:rPr>
        <w:t>4.43Amsdell Road Extension</w:t>
      </w:r>
    </w:p>
    <w:p w14:paraId="5A29074F" w14:textId="77777777" w:rsidR="00C54EFF" w:rsidRDefault="00D05F6D">
      <w:pPr>
        <w:rPr>
          <w:sz w:val="20"/>
          <w:szCs w:val="20"/>
        </w:rPr>
      </w:pPr>
      <w:r>
        <w:rPr>
          <w:rFonts w:eastAsia="Times New Roman"/>
          <w:sz w:val="24"/>
          <w:szCs w:val="24"/>
        </w:rPr>
        <w:t>4.44Schoelkopf Road Town Property Ditch Cleaning</w:t>
      </w:r>
    </w:p>
    <w:p w14:paraId="730A44D4" w14:textId="77777777" w:rsidR="00C54EFF" w:rsidRDefault="00D05F6D">
      <w:pPr>
        <w:rPr>
          <w:sz w:val="20"/>
          <w:szCs w:val="20"/>
        </w:rPr>
      </w:pPr>
      <w:r>
        <w:rPr>
          <w:rFonts w:eastAsia="Times New Roman"/>
          <w:sz w:val="24"/>
          <w:szCs w:val="24"/>
        </w:rPr>
        <w:t>4.45McKinley Parkway Sidewalk Extension</w:t>
      </w:r>
    </w:p>
    <w:p w14:paraId="6BFF5EC4" w14:textId="77777777" w:rsidR="00C54EFF" w:rsidRDefault="00D05F6D">
      <w:pPr>
        <w:rPr>
          <w:sz w:val="20"/>
          <w:szCs w:val="20"/>
        </w:rPr>
      </w:pPr>
      <w:r>
        <w:rPr>
          <w:rFonts w:eastAsia="Times New Roman"/>
          <w:sz w:val="24"/>
          <w:szCs w:val="24"/>
        </w:rPr>
        <w:t>4.46Town Hall Parking Lot Change Orders</w:t>
      </w:r>
    </w:p>
    <w:p w14:paraId="3EE378D1" w14:textId="77777777" w:rsidR="00C54EFF" w:rsidRDefault="00D05F6D">
      <w:pPr>
        <w:ind w:left="300"/>
        <w:rPr>
          <w:sz w:val="20"/>
          <w:szCs w:val="20"/>
        </w:rPr>
      </w:pPr>
      <w:r>
        <w:rPr>
          <w:rFonts w:eastAsia="Times New Roman"/>
          <w:sz w:val="24"/>
          <w:szCs w:val="24"/>
        </w:rPr>
        <w:t>Town of Hamburg Ambulance District Including the Villages</w:t>
      </w:r>
    </w:p>
    <w:p w14:paraId="379ECE41" w14:textId="77777777" w:rsidR="00C54EFF" w:rsidRDefault="00D05F6D">
      <w:pPr>
        <w:ind w:left="300"/>
        <w:rPr>
          <w:sz w:val="20"/>
          <w:szCs w:val="20"/>
        </w:rPr>
      </w:pPr>
      <w:r>
        <w:rPr>
          <w:rFonts w:eastAsia="Times New Roman"/>
          <w:sz w:val="24"/>
          <w:szCs w:val="24"/>
        </w:rPr>
        <w:t>Order calling a Public Hearing (Town of Hamburg Ambulance District)</w:t>
      </w:r>
    </w:p>
    <w:p w14:paraId="625B75C4" w14:textId="77777777" w:rsidR="00C54EFF" w:rsidRDefault="00D05F6D">
      <w:pPr>
        <w:ind w:left="300"/>
        <w:rPr>
          <w:sz w:val="20"/>
          <w:szCs w:val="20"/>
        </w:rPr>
      </w:pPr>
      <w:r>
        <w:rPr>
          <w:rFonts w:eastAsia="Times New Roman"/>
          <w:sz w:val="24"/>
          <w:szCs w:val="24"/>
        </w:rPr>
        <w:t>Town Board Audit of Cash Disbursements-August 10, 2026</w:t>
      </w:r>
    </w:p>
    <w:p w14:paraId="69C1DE74" w14:textId="77777777" w:rsidR="00C54EFF" w:rsidRDefault="00D05F6D">
      <w:pPr>
        <w:numPr>
          <w:ilvl w:val="0"/>
          <w:numId w:val="3"/>
        </w:numPr>
        <w:tabs>
          <w:tab w:val="left" w:pos="300"/>
        </w:tabs>
        <w:ind w:left="300" w:hanging="300"/>
        <w:rPr>
          <w:rFonts w:eastAsia="Times New Roman"/>
          <w:sz w:val="24"/>
          <w:szCs w:val="24"/>
        </w:rPr>
      </w:pPr>
      <w:r>
        <w:rPr>
          <w:rFonts w:eastAsia="Times New Roman"/>
          <w:sz w:val="24"/>
          <w:szCs w:val="24"/>
        </w:rPr>
        <w:t>Public Comment</w:t>
      </w:r>
    </w:p>
    <w:p w14:paraId="4D800AD1" w14:textId="77777777" w:rsidR="00C54EFF" w:rsidRDefault="00D05F6D">
      <w:pPr>
        <w:numPr>
          <w:ilvl w:val="0"/>
          <w:numId w:val="3"/>
        </w:numPr>
        <w:tabs>
          <w:tab w:val="left" w:pos="300"/>
        </w:tabs>
        <w:ind w:left="300" w:hanging="300"/>
        <w:rPr>
          <w:rFonts w:eastAsia="Times New Roman"/>
          <w:sz w:val="24"/>
          <w:szCs w:val="24"/>
        </w:rPr>
      </w:pPr>
      <w:r>
        <w:rPr>
          <w:rFonts w:eastAsia="Times New Roman"/>
          <w:sz w:val="24"/>
          <w:szCs w:val="24"/>
        </w:rPr>
        <w:t>Meeting is adjourned by Supervisor</w:t>
      </w:r>
    </w:p>
    <w:p w14:paraId="442BC55F" w14:textId="77777777" w:rsidR="00C54EFF" w:rsidRDefault="00C54EFF">
      <w:pPr>
        <w:spacing w:line="200" w:lineRule="exact"/>
        <w:rPr>
          <w:sz w:val="20"/>
          <w:szCs w:val="20"/>
        </w:rPr>
      </w:pPr>
    </w:p>
    <w:p w14:paraId="5E3FB85C" w14:textId="77777777" w:rsidR="00C54EFF" w:rsidRDefault="00C54EFF">
      <w:pPr>
        <w:spacing w:line="248" w:lineRule="exact"/>
        <w:rPr>
          <w:sz w:val="20"/>
          <w:szCs w:val="20"/>
        </w:rPr>
      </w:pPr>
    </w:p>
    <w:p w14:paraId="4D907C02" w14:textId="77777777" w:rsidR="00C54EFF" w:rsidRDefault="00D05F6D">
      <w:pPr>
        <w:numPr>
          <w:ilvl w:val="0"/>
          <w:numId w:val="4"/>
        </w:numPr>
        <w:tabs>
          <w:tab w:val="left" w:pos="500"/>
        </w:tabs>
        <w:ind w:left="500" w:hanging="500"/>
        <w:rPr>
          <w:rFonts w:eastAsia="Times New Roman"/>
          <w:b/>
          <w:bCs/>
          <w:sz w:val="24"/>
          <w:szCs w:val="24"/>
        </w:rPr>
      </w:pPr>
      <w:r>
        <w:rPr>
          <w:rFonts w:eastAsia="Times New Roman"/>
          <w:b/>
          <w:bCs/>
          <w:sz w:val="24"/>
          <w:szCs w:val="24"/>
        </w:rPr>
        <w:t>Pledge of Allegiance</w:t>
      </w:r>
    </w:p>
    <w:p w14:paraId="3AF249B8" w14:textId="77777777" w:rsidR="00C54EFF" w:rsidRDefault="00C54EFF">
      <w:pPr>
        <w:spacing w:line="240" w:lineRule="exact"/>
        <w:rPr>
          <w:rFonts w:eastAsia="Times New Roman"/>
          <w:b/>
          <w:bCs/>
          <w:sz w:val="24"/>
          <w:szCs w:val="24"/>
        </w:rPr>
      </w:pPr>
    </w:p>
    <w:p w14:paraId="7C02EE62" w14:textId="77777777" w:rsidR="00C54EFF" w:rsidRDefault="00D05F6D">
      <w:pPr>
        <w:numPr>
          <w:ilvl w:val="0"/>
          <w:numId w:val="4"/>
        </w:numPr>
        <w:tabs>
          <w:tab w:val="left" w:pos="500"/>
        </w:tabs>
        <w:ind w:left="500" w:hanging="500"/>
        <w:rPr>
          <w:rFonts w:eastAsia="Times New Roman"/>
          <w:b/>
          <w:bCs/>
          <w:sz w:val="24"/>
          <w:szCs w:val="24"/>
        </w:rPr>
      </w:pPr>
      <w:r>
        <w:rPr>
          <w:rFonts w:eastAsia="Times New Roman"/>
          <w:b/>
          <w:bCs/>
          <w:sz w:val="24"/>
          <w:szCs w:val="24"/>
        </w:rPr>
        <w:t>Minutes of Previous Meeting</w:t>
      </w:r>
    </w:p>
    <w:p w14:paraId="17801DF0" w14:textId="77777777" w:rsidR="00C54EFF" w:rsidRDefault="00C54EFF">
      <w:pPr>
        <w:spacing w:line="32" w:lineRule="exact"/>
        <w:rPr>
          <w:rFonts w:eastAsia="Times New Roman"/>
          <w:b/>
          <w:bCs/>
          <w:sz w:val="24"/>
          <w:szCs w:val="24"/>
        </w:rPr>
      </w:pPr>
    </w:p>
    <w:p w14:paraId="29094F3D" w14:textId="77777777" w:rsidR="00C54EFF" w:rsidRDefault="00D05F6D">
      <w:pPr>
        <w:spacing w:line="248" w:lineRule="auto"/>
        <w:ind w:left="500" w:right="480"/>
        <w:rPr>
          <w:rFonts w:eastAsia="Times New Roman"/>
          <w:b/>
          <w:bCs/>
          <w:sz w:val="24"/>
          <w:szCs w:val="24"/>
        </w:rPr>
      </w:pPr>
      <w:r>
        <w:rPr>
          <w:rFonts w:eastAsia="Times New Roman"/>
          <w:sz w:val="24"/>
          <w:szCs w:val="24"/>
        </w:rPr>
        <w:t>RESOLVED, that the Town Board does hereby approve the minutes of the previous meeting as follows: July 13, 2026</w:t>
      </w:r>
    </w:p>
    <w:p w14:paraId="6531A2D6" w14:textId="77777777" w:rsidR="00C54EFF" w:rsidRDefault="00C54EFF">
      <w:pPr>
        <w:spacing w:line="190" w:lineRule="exact"/>
        <w:rPr>
          <w:sz w:val="20"/>
          <w:szCs w:val="20"/>
        </w:rPr>
      </w:pPr>
    </w:p>
    <w:p w14:paraId="3C40D71D" w14:textId="77777777" w:rsidR="00C54EFF" w:rsidRDefault="00D05F6D">
      <w:pPr>
        <w:rPr>
          <w:sz w:val="20"/>
          <w:szCs w:val="20"/>
        </w:rPr>
      </w:pPr>
      <w:r>
        <w:rPr>
          <w:rFonts w:eastAsia="Times New Roman"/>
          <w:b/>
          <w:bCs/>
          <w:sz w:val="24"/>
          <w:szCs w:val="24"/>
        </w:rPr>
        <w:t>On a motion of Daniel Kozub, seconded by Lynn Dixon, the following resolution was</w:t>
      </w:r>
    </w:p>
    <w:p w14:paraId="1E89588A" w14:textId="77777777" w:rsidR="00C54EFF" w:rsidRDefault="00C54EFF">
      <w:pPr>
        <w:spacing w:line="32" w:lineRule="exact"/>
        <w:rPr>
          <w:sz w:val="20"/>
          <w:szCs w:val="20"/>
        </w:rPr>
      </w:pPr>
    </w:p>
    <w:p w14:paraId="16167A48" w14:textId="77777777" w:rsidR="00C54EFF" w:rsidRDefault="00D05F6D">
      <w:pPr>
        <w:tabs>
          <w:tab w:val="left" w:pos="1980"/>
        </w:tabs>
        <w:ind w:left="2000" w:right="1740" w:hanging="199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775DCEF4" w14:textId="77777777" w:rsidR="00C54EFF" w:rsidRDefault="00C54EFF">
      <w:pPr>
        <w:spacing w:line="276" w:lineRule="exact"/>
        <w:rPr>
          <w:sz w:val="20"/>
          <w:szCs w:val="20"/>
        </w:rPr>
      </w:pPr>
    </w:p>
    <w:p w14:paraId="64D96CAF" w14:textId="77777777" w:rsidR="00C54EFF" w:rsidRDefault="00D05F6D">
      <w:pPr>
        <w:ind w:left="2000"/>
        <w:rPr>
          <w:sz w:val="20"/>
          <w:szCs w:val="20"/>
        </w:rPr>
      </w:pPr>
      <w:r>
        <w:rPr>
          <w:rFonts w:eastAsia="Times New Roman"/>
          <w:b/>
          <w:bCs/>
          <w:sz w:val="24"/>
          <w:szCs w:val="24"/>
        </w:rPr>
        <w:t>Abstain 0</w:t>
      </w:r>
    </w:p>
    <w:p w14:paraId="042B7422" w14:textId="77777777" w:rsidR="00C54EFF" w:rsidRDefault="00C54EFF">
      <w:pPr>
        <w:spacing w:line="200" w:lineRule="exact"/>
        <w:rPr>
          <w:sz w:val="20"/>
          <w:szCs w:val="20"/>
        </w:rPr>
      </w:pPr>
    </w:p>
    <w:p w14:paraId="1212E7D0" w14:textId="77777777" w:rsidR="00C54EFF" w:rsidRDefault="00C54EFF">
      <w:pPr>
        <w:spacing w:line="248" w:lineRule="exact"/>
        <w:rPr>
          <w:sz w:val="20"/>
          <w:szCs w:val="20"/>
        </w:rPr>
      </w:pPr>
    </w:p>
    <w:p w14:paraId="7A53D786" w14:textId="77777777" w:rsidR="00C54EFF" w:rsidRDefault="00D05F6D">
      <w:pPr>
        <w:numPr>
          <w:ilvl w:val="0"/>
          <w:numId w:val="5"/>
        </w:numPr>
        <w:tabs>
          <w:tab w:val="left" w:pos="500"/>
        </w:tabs>
        <w:ind w:left="500" w:hanging="500"/>
        <w:rPr>
          <w:rFonts w:eastAsia="Times New Roman"/>
          <w:b/>
          <w:bCs/>
          <w:sz w:val="24"/>
          <w:szCs w:val="24"/>
        </w:rPr>
      </w:pPr>
      <w:r>
        <w:rPr>
          <w:rFonts w:eastAsia="Times New Roman"/>
          <w:b/>
          <w:bCs/>
          <w:sz w:val="24"/>
          <w:szCs w:val="24"/>
        </w:rPr>
        <w:t>Agenda Items</w:t>
      </w:r>
    </w:p>
    <w:p w14:paraId="7D801C06" w14:textId="77777777" w:rsidR="00C54EFF" w:rsidRDefault="00C54EFF">
      <w:pPr>
        <w:spacing w:line="32" w:lineRule="exact"/>
        <w:rPr>
          <w:sz w:val="20"/>
          <w:szCs w:val="20"/>
        </w:rPr>
      </w:pPr>
    </w:p>
    <w:p w14:paraId="36C00532" w14:textId="77777777" w:rsidR="00C54EFF" w:rsidRDefault="00D05F6D">
      <w:pPr>
        <w:rPr>
          <w:sz w:val="20"/>
          <w:szCs w:val="20"/>
        </w:rPr>
      </w:pPr>
      <w:r>
        <w:rPr>
          <w:rFonts w:eastAsia="Times New Roman"/>
          <w:b/>
          <w:bCs/>
          <w:sz w:val="24"/>
          <w:szCs w:val="24"/>
        </w:rPr>
        <w:t>4.1. Notice of Public Hearing Proposed Local Law #12, 2026</w:t>
      </w:r>
    </w:p>
    <w:p w14:paraId="7F94221B" w14:textId="77777777" w:rsidR="00C54EFF" w:rsidRDefault="00C54EFF">
      <w:pPr>
        <w:spacing w:line="208" w:lineRule="exact"/>
        <w:rPr>
          <w:sz w:val="20"/>
          <w:szCs w:val="20"/>
        </w:rPr>
      </w:pPr>
    </w:p>
    <w:p w14:paraId="70ED68EE" w14:textId="77777777" w:rsidR="00C54EFF" w:rsidRDefault="00D05F6D">
      <w:pPr>
        <w:ind w:left="500"/>
        <w:rPr>
          <w:sz w:val="20"/>
          <w:szCs w:val="20"/>
        </w:rPr>
      </w:pPr>
      <w:r>
        <w:rPr>
          <w:rFonts w:eastAsia="Times New Roman"/>
          <w:b/>
          <w:bCs/>
          <w:sz w:val="24"/>
          <w:szCs w:val="24"/>
        </w:rPr>
        <w:t>On a motion of Elizabeth Farrell Lorentz, the following resolution was</w:t>
      </w:r>
    </w:p>
    <w:p w14:paraId="5EDF6DDE" w14:textId="77777777" w:rsidR="00C54EFF" w:rsidRDefault="00C54EFF">
      <w:pPr>
        <w:spacing w:line="32" w:lineRule="exact"/>
        <w:rPr>
          <w:sz w:val="20"/>
          <w:szCs w:val="20"/>
        </w:rPr>
      </w:pPr>
    </w:p>
    <w:p w14:paraId="3C86BDC8" w14:textId="77777777" w:rsidR="00C54EFF" w:rsidRDefault="00D05F6D">
      <w:pPr>
        <w:tabs>
          <w:tab w:val="left" w:pos="236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0</w:t>
      </w:r>
    </w:p>
    <w:p w14:paraId="182B7D39" w14:textId="77777777" w:rsidR="00C54EFF" w:rsidRDefault="00D05F6D">
      <w:pPr>
        <w:ind w:left="2380"/>
        <w:rPr>
          <w:sz w:val="20"/>
          <w:szCs w:val="20"/>
        </w:rPr>
      </w:pPr>
      <w:r>
        <w:rPr>
          <w:rFonts w:eastAsia="Times New Roman"/>
          <w:b/>
          <w:bCs/>
          <w:sz w:val="24"/>
          <w:szCs w:val="24"/>
        </w:rPr>
        <w:t>Nays 0</w:t>
      </w:r>
    </w:p>
    <w:p w14:paraId="576FA5D5" w14:textId="77777777" w:rsidR="00C54EFF" w:rsidRDefault="00D05F6D">
      <w:pPr>
        <w:ind w:left="2380"/>
        <w:rPr>
          <w:sz w:val="20"/>
          <w:szCs w:val="20"/>
        </w:rPr>
      </w:pPr>
      <w:r>
        <w:rPr>
          <w:rFonts w:eastAsia="Times New Roman"/>
          <w:b/>
          <w:bCs/>
          <w:sz w:val="24"/>
          <w:szCs w:val="24"/>
        </w:rPr>
        <w:t>Abstain 0</w:t>
      </w:r>
    </w:p>
    <w:p w14:paraId="7139CA12" w14:textId="77777777" w:rsidR="00C54EFF" w:rsidRDefault="00D05F6D">
      <w:pPr>
        <w:ind w:left="500"/>
        <w:rPr>
          <w:sz w:val="20"/>
          <w:szCs w:val="20"/>
        </w:rPr>
      </w:pPr>
      <w:r>
        <w:rPr>
          <w:rFonts w:eastAsia="Times New Roman"/>
          <w:sz w:val="24"/>
          <w:szCs w:val="24"/>
        </w:rPr>
        <w:t>6:08 Open Motion Farrell Lorentz 2nd Kozub</w:t>
      </w:r>
    </w:p>
    <w:p w14:paraId="510A11BE" w14:textId="77777777" w:rsidR="00C54EFF" w:rsidRDefault="00D05F6D">
      <w:pPr>
        <w:ind w:left="500"/>
        <w:rPr>
          <w:sz w:val="20"/>
          <w:szCs w:val="20"/>
        </w:rPr>
      </w:pPr>
      <w:r>
        <w:rPr>
          <w:rFonts w:eastAsia="Times New Roman"/>
          <w:sz w:val="24"/>
          <w:szCs w:val="24"/>
        </w:rPr>
        <w:t>6:09 Closed Motion Farrell Lorentz 2nd Bogulski</w:t>
      </w:r>
    </w:p>
    <w:p w14:paraId="0A5793F2" w14:textId="77777777" w:rsidR="00C54EFF" w:rsidRDefault="00D05F6D">
      <w:pPr>
        <w:rPr>
          <w:sz w:val="20"/>
          <w:szCs w:val="20"/>
        </w:rPr>
      </w:pPr>
      <w:r>
        <w:rPr>
          <w:rFonts w:eastAsia="Times New Roman"/>
          <w:b/>
          <w:bCs/>
          <w:sz w:val="24"/>
          <w:szCs w:val="24"/>
        </w:rPr>
        <w:t>4.2. Schedule a public hearing for proposed local law</w:t>
      </w:r>
    </w:p>
    <w:p w14:paraId="5CD3704C" w14:textId="77777777" w:rsidR="00C54EFF" w:rsidRDefault="00C54EFF">
      <w:pPr>
        <w:spacing w:line="208" w:lineRule="exact"/>
        <w:rPr>
          <w:sz w:val="20"/>
          <w:szCs w:val="20"/>
        </w:rPr>
      </w:pPr>
    </w:p>
    <w:p w14:paraId="3687F518" w14:textId="77777777" w:rsidR="00C54EFF" w:rsidRDefault="00D05F6D">
      <w:pPr>
        <w:ind w:left="500"/>
        <w:rPr>
          <w:sz w:val="20"/>
          <w:szCs w:val="20"/>
        </w:rPr>
      </w:pPr>
      <w:r>
        <w:rPr>
          <w:rFonts w:eastAsia="Times New Roman"/>
          <w:b/>
          <w:bCs/>
          <w:sz w:val="24"/>
          <w:szCs w:val="24"/>
        </w:rPr>
        <w:t>On a motion of Nick Ortiz, seconded by Daniel Kozub, the following resolution was</w:t>
      </w:r>
    </w:p>
    <w:p w14:paraId="18D25943" w14:textId="77777777" w:rsidR="00C54EFF" w:rsidRDefault="00C54EFF">
      <w:pPr>
        <w:spacing w:line="32" w:lineRule="exact"/>
        <w:rPr>
          <w:sz w:val="20"/>
          <w:szCs w:val="20"/>
        </w:rPr>
      </w:pPr>
    </w:p>
    <w:p w14:paraId="58B71403"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0287AB88" w14:textId="77777777" w:rsidR="00C54EFF" w:rsidRDefault="00C54EFF">
      <w:pPr>
        <w:spacing w:line="276" w:lineRule="exact"/>
        <w:rPr>
          <w:sz w:val="20"/>
          <w:szCs w:val="20"/>
        </w:rPr>
      </w:pPr>
    </w:p>
    <w:p w14:paraId="29CC3E39" w14:textId="77777777" w:rsidR="00C54EFF" w:rsidRDefault="00D05F6D">
      <w:pPr>
        <w:ind w:left="2380"/>
        <w:rPr>
          <w:sz w:val="20"/>
          <w:szCs w:val="20"/>
        </w:rPr>
      </w:pPr>
      <w:r>
        <w:rPr>
          <w:rFonts w:eastAsia="Times New Roman"/>
          <w:b/>
          <w:bCs/>
          <w:sz w:val="24"/>
          <w:szCs w:val="24"/>
        </w:rPr>
        <w:t>Abstain 0</w:t>
      </w:r>
    </w:p>
    <w:p w14:paraId="1B7BE4EE" w14:textId="77777777" w:rsidR="00C54EFF" w:rsidRDefault="00D05F6D">
      <w:pPr>
        <w:rPr>
          <w:sz w:val="20"/>
          <w:szCs w:val="20"/>
        </w:rPr>
      </w:pPr>
      <w:r>
        <w:rPr>
          <w:rFonts w:eastAsia="Times New Roman"/>
          <w:b/>
          <w:bCs/>
          <w:sz w:val="24"/>
          <w:szCs w:val="24"/>
        </w:rPr>
        <w:t>4.3. Lake View Commercial District Zoning Text Amendments Public Hearing Resolution</w:t>
      </w:r>
    </w:p>
    <w:p w14:paraId="7B0A4F3B" w14:textId="77777777" w:rsidR="00C54EFF" w:rsidRDefault="00C54EFF">
      <w:pPr>
        <w:sectPr w:rsidR="00C54EFF">
          <w:pgSz w:w="12240" w:h="15840"/>
          <w:pgMar w:top="831" w:right="1020" w:bottom="345" w:left="1080" w:header="0" w:footer="0" w:gutter="0"/>
          <w:cols w:space="720" w:equalWidth="0">
            <w:col w:w="10140"/>
          </w:cols>
        </w:sectPr>
      </w:pPr>
    </w:p>
    <w:p w14:paraId="558E834B" w14:textId="77777777" w:rsidR="00C54EFF" w:rsidRDefault="00C54EFF">
      <w:pPr>
        <w:spacing w:line="10" w:lineRule="exact"/>
        <w:rPr>
          <w:sz w:val="20"/>
          <w:szCs w:val="20"/>
        </w:rPr>
      </w:pPr>
    </w:p>
    <w:p w14:paraId="574FADA2" w14:textId="77777777" w:rsidR="00C54EFF" w:rsidRDefault="00D05F6D">
      <w:pPr>
        <w:ind w:left="10020"/>
        <w:rPr>
          <w:sz w:val="20"/>
          <w:szCs w:val="20"/>
        </w:rPr>
      </w:pPr>
      <w:r>
        <w:rPr>
          <w:rFonts w:eastAsia="Times New Roman"/>
          <w:sz w:val="24"/>
          <w:szCs w:val="24"/>
        </w:rPr>
        <w:t>2</w:t>
      </w:r>
    </w:p>
    <w:p w14:paraId="26C51471" w14:textId="77777777" w:rsidR="00C54EFF" w:rsidRDefault="00C54EFF">
      <w:pPr>
        <w:sectPr w:rsidR="00C54EFF">
          <w:type w:val="continuous"/>
          <w:pgSz w:w="12240" w:h="15840"/>
          <w:pgMar w:top="831" w:right="1020" w:bottom="345" w:left="1080" w:header="0" w:footer="0" w:gutter="0"/>
          <w:cols w:space="720" w:equalWidth="0">
            <w:col w:w="10140"/>
          </w:cols>
        </w:sectPr>
      </w:pPr>
    </w:p>
    <w:p w14:paraId="71ADFECD" w14:textId="77777777" w:rsidR="00C54EFF" w:rsidRDefault="00D05F6D">
      <w:pPr>
        <w:ind w:left="500"/>
        <w:rPr>
          <w:sz w:val="20"/>
          <w:szCs w:val="20"/>
        </w:rPr>
      </w:pPr>
      <w:r>
        <w:rPr>
          <w:rFonts w:eastAsia="Times New Roman"/>
          <w:b/>
          <w:bCs/>
          <w:sz w:val="24"/>
          <w:szCs w:val="24"/>
        </w:rPr>
        <w:lastRenderedPageBreak/>
        <w:t>On a motion of Daniel Kozub, seconded by Lynn Dixon, the following resolution was</w:t>
      </w:r>
    </w:p>
    <w:p w14:paraId="3B14F0D0" w14:textId="77777777" w:rsidR="00C54EFF" w:rsidRDefault="00C54EFF">
      <w:pPr>
        <w:spacing w:line="32" w:lineRule="exact"/>
        <w:rPr>
          <w:sz w:val="20"/>
          <w:szCs w:val="20"/>
        </w:rPr>
      </w:pPr>
    </w:p>
    <w:p w14:paraId="2D673C99"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6C8C75AC" w14:textId="77777777" w:rsidR="00C54EFF" w:rsidRDefault="00C54EFF">
      <w:pPr>
        <w:spacing w:line="276" w:lineRule="exact"/>
        <w:rPr>
          <w:sz w:val="20"/>
          <w:szCs w:val="20"/>
        </w:rPr>
      </w:pPr>
    </w:p>
    <w:p w14:paraId="638B3B3F" w14:textId="77777777" w:rsidR="00C54EFF" w:rsidRDefault="00D05F6D">
      <w:pPr>
        <w:ind w:left="2380"/>
        <w:rPr>
          <w:sz w:val="20"/>
          <w:szCs w:val="20"/>
        </w:rPr>
      </w:pPr>
      <w:r>
        <w:rPr>
          <w:rFonts w:eastAsia="Times New Roman"/>
          <w:b/>
          <w:bCs/>
          <w:sz w:val="24"/>
          <w:szCs w:val="24"/>
        </w:rPr>
        <w:t>Abstain 0</w:t>
      </w:r>
    </w:p>
    <w:p w14:paraId="6F6CD226" w14:textId="77777777" w:rsidR="00C54EFF" w:rsidRDefault="00D05F6D">
      <w:pPr>
        <w:rPr>
          <w:sz w:val="20"/>
          <w:szCs w:val="20"/>
        </w:rPr>
      </w:pPr>
      <w:r>
        <w:rPr>
          <w:rFonts w:eastAsia="Times New Roman"/>
          <w:b/>
          <w:bCs/>
          <w:sz w:val="24"/>
          <w:szCs w:val="24"/>
        </w:rPr>
        <w:t>4.4. Additional Town Board Meeting</w:t>
      </w:r>
    </w:p>
    <w:p w14:paraId="3CC6FC15" w14:textId="77777777" w:rsidR="00C54EFF" w:rsidRDefault="00C54EFF">
      <w:pPr>
        <w:spacing w:line="208" w:lineRule="exact"/>
        <w:rPr>
          <w:sz w:val="20"/>
          <w:szCs w:val="20"/>
        </w:rPr>
      </w:pPr>
    </w:p>
    <w:p w14:paraId="38C18A45"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73E24E55" w14:textId="77777777" w:rsidR="00C54EFF" w:rsidRDefault="00C54EFF">
      <w:pPr>
        <w:spacing w:line="32" w:lineRule="exact"/>
        <w:rPr>
          <w:sz w:val="20"/>
          <w:szCs w:val="20"/>
        </w:rPr>
      </w:pPr>
    </w:p>
    <w:p w14:paraId="4BE407D7"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060DB1C7" w14:textId="77777777" w:rsidR="00C54EFF" w:rsidRDefault="00C54EFF">
      <w:pPr>
        <w:spacing w:line="276" w:lineRule="exact"/>
        <w:rPr>
          <w:sz w:val="20"/>
          <w:szCs w:val="20"/>
        </w:rPr>
      </w:pPr>
    </w:p>
    <w:p w14:paraId="5669DDA2" w14:textId="77777777" w:rsidR="00C54EFF" w:rsidRDefault="00D05F6D">
      <w:pPr>
        <w:ind w:left="2380"/>
        <w:rPr>
          <w:sz w:val="20"/>
          <w:szCs w:val="20"/>
        </w:rPr>
      </w:pPr>
      <w:r>
        <w:rPr>
          <w:rFonts w:eastAsia="Times New Roman"/>
          <w:b/>
          <w:bCs/>
          <w:sz w:val="24"/>
          <w:szCs w:val="24"/>
        </w:rPr>
        <w:t>Abstain 0</w:t>
      </w:r>
    </w:p>
    <w:p w14:paraId="36686E7D" w14:textId="77777777" w:rsidR="00C54EFF" w:rsidRDefault="00D05F6D">
      <w:pPr>
        <w:rPr>
          <w:sz w:val="20"/>
          <w:szCs w:val="20"/>
        </w:rPr>
      </w:pPr>
      <w:r>
        <w:rPr>
          <w:rFonts w:eastAsia="Times New Roman"/>
          <w:b/>
          <w:bCs/>
          <w:sz w:val="24"/>
          <w:szCs w:val="24"/>
        </w:rPr>
        <w:t>4.5. Amend Start Times of Town Board Work Sessions and Regular Town Board Meetings</w:t>
      </w:r>
    </w:p>
    <w:p w14:paraId="5F6374B2" w14:textId="77777777" w:rsidR="00C54EFF" w:rsidRDefault="00C54EFF">
      <w:pPr>
        <w:spacing w:line="208" w:lineRule="exact"/>
        <w:rPr>
          <w:sz w:val="20"/>
          <w:szCs w:val="20"/>
        </w:rPr>
      </w:pPr>
    </w:p>
    <w:p w14:paraId="0580AEDA"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34C0A109" w14:textId="77777777" w:rsidR="00C54EFF" w:rsidRDefault="00C54EFF">
      <w:pPr>
        <w:spacing w:line="32" w:lineRule="exact"/>
        <w:rPr>
          <w:sz w:val="20"/>
          <w:szCs w:val="20"/>
        </w:rPr>
      </w:pPr>
    </w:p>
    <w:p w14:paraId="5CEEA6D1"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4A8283E1" w14:textId="77777777" w:rsidR="00C54EFF" w:rsidRDefault="00C54EFF">
      <w:pPr>
        <w:spacing w:line="276" w:lineRule="exact"/>
        <w:rPr>
          <w:sz w:val="20"/>
          <w:szCs w:val="20"/>
        </w:rPr>
      </w:pPr>
    </w:p>
    <w:p w14:paraId="0C0A346B" w14:textId="77777777" w:rsidR="00C54EFF" w:rsidRDefault="00D05F6D">
      <w:pPr>
        <w:ind w:right="6780"/>
        <w:jc w:val="right"/>
        <w:rPr>
          <w:sz w:val="20"/>
          <w:szCs w:val="20"/>
        </w:rPr>
      </w:pPr>
      <w:r>
        <w:rPr>
          <w:rFonts w:eastAsia="Times New Roman"/>
          <w:b/>
          <w:bCs/>
          <w:sz w:val="24"/>
          <w:szCs w:val="24"/>
        </w:rPr>
        <w:t>Abstain 0</w:t>
      </w:r>
    </w:p>
    <w:p w14:paraId="7E89B300" w14:textId="77777777" w:rsidR="00C54EFF" w:rsidRDefault="00D05F6D">
      <w:pPr>
        <w:ind w:right="6720"/>
        <w:jc w:val="right"/>
        <w:rPr>
          <w:sz w:val="20"/>
          <w:szCs w:val="20"/>
        </w:rPr>
      </w:pPr>
      <w:r>
        <w:rPr>
          <w:rFonts w:eastAsia="Times New Roman"/>
          <w:b/>
          <w:bCs/>
          <w:sz w:val="24"/>
          <w:szCs w:val="24"/>
        </w:rPr>
        <w:t>4.6. Armor Pump Station Repair</w:t>
      </w:r>
    </w:p>
    <w:p w14:paraId="03A507CE" w14:textId="77777777" w:rsidR="00C54EFF" w:rsidRDefault="00C54EFF">
      <w:pPr>
        <w:spacing w:line="208" w:lineRule="exact"/>
        <w:rPr>
          <w:sz w:val="20"/>
          <w:szCs w:val="20"/>
        </w:rPr>
      </w:pPr>
    </w:p>
    <w:p w14:paraId="6D29269A" w14:textId="77777777" w:rsidR="00C54EFF" w:rsidRDefault="00D05F6D">
      <w:pPr>
        <w:spacing w:line="253" w:lineRule="auto"/>
        <w:ind w:left="500" w:right="960"/>
        <w:rPr>
          <w:sz w:val="20"/>
          <w:szCs w:val="20"/>
        </w:rPr>
      </w:pPr>
      <w:r>
        <w:rPr>
          <w:rFonts w:eastAsia="Times New Roman"/>
          <w:b/>
          <w:bCs/>
          <w:sz w:val="24"/>
          <w:szCs w:val="24"/>
        </w:rPr>
        <w:t>On a motion of Elizabeth Farrell Lorentz, seconded by Frank Bogulski, the following resolution was</w:t>
      </w:r>
    </w:p>
    <w:p w14:paraId="5EBAC7B2" w14:textId="77777777" w:rsidR="00C54EFF" w:rsidRDefault="00C54EFF">
      <w:pPr>
        <w:spacing w:line="2" w:lineRule="exact"/>
        <w:rPr>
          <w:sz w:val="20"/>
          <w:szCs w:val="20"/>
        </w:rPr>
      </w:pPr>
    </w:p>
    <w:p w14:paraId="3E8BEB47" w14:textId="77777777" w:rsidR="00C54EFF" w:rsidRDefault="00D05F6D">
      <w:pPr>
        <w:tabs>
          <w:tab w:val="left" w:pos="2360"/>
          <w:tab w:val="left" w:pos="3900"/>
        </w:tabs>
        <w:ind w:left="500"/>
        <w:rPr>
          <w:sz w:val="20"/>
          <w:szCs w:val="20"/>
        </w:rPr>
      </w:pPr>
      <w:r>
        <w:rPr>
          <w:rFonts w:eastAsia="Times New Roman"/>
          <w:b/>
          <w:bCs/>
          <w:sz w:val="24"/>
          <w:szCs w:val="24"/>
        </w:rPr>
        <w:t>Withdrawn</w:t>
      </w:r>
      <w:r>
        <w:rPr>
          <w:sz w:val="20"/>
          <w:szCs w:val="20"/>
        </w:rPr>
        <w:tab/>
      </w:r>
      <w:r>
        <w:rPr>
          <w:rFonts w:eastAsia="Times New Roman"/>
          <w:b/>
          <w:bCs/>
          <w:sz w:val="24"/>
          <w:szCs w:val="24"/>
        </w:rPr>
        <w:t>Ayes 5</w:t>
      </w:r>
      <w:r>
        <w:rPr>
          <w:sz w:val="20"/>
          <w:szCs w:val="20"/>
        </w:rPr>
        <w:tab/>
      </w:r>
      <w:r>
        <w:rPr>
          <w:rFonts w:eastAsia="Times New Roman"/>
          <w:b/>
          <w:bCs/>
          <w:sz w:val="23"/>
          <w:szCs w:val="23"/>
        </w:rPr>
        <w:t>Kozub, Bogulski, Farrell Lorentz, Dixon, Ortiz</w:t>
      </w:r>
    </w:p>
    <w:p w14:paraId="18CDE70D" w14:textId="77777777" w:rsidR="00C54EFF" w:rsidRDefault="00D05F6D">
      <w:pPr>
        <w:ind w:left="2380"/>
        <w:rPr>
          <w:sz w:val="20"/>
          <w:szCs w:val="20"/>
        </w:rPr>
      </w:pPr>
      <w:r>
        <w:rPr>
          <w:rFonts w:eastAsia="Times New Roman"/>
          <w:b/>
          <w:bCs/>
          <w:sz w:val="24"/>
          <w:szCs w:val="24"/>
        </w:rPr>
        <w:t>Nays 0</w:t>
      </w:r>
    </w:p>
    <w:p w14:paraId="2E25928C" w14:textId="77777777" w:rsidR="00C54EFF" w:rsidRDefault="00D05F6D">
      <w:pPr>
        <w:ind w:left="2380"/>
        <w:rPr>
          <w:sz w:val="20"/>
          <w:szCs w:val="20"/>
        </w:rPr>
      </w:pPr>
      <w:r>
        <w:rPr>
          <w:rFonts w:eastAsia="Times New Roman"/>
          <w:b/>
          <w:bCs/>
          <w:sz w:val="24"/>
          <w:szCs w:val="24"/>
        </w:rPr>
        <w:t>Abstain 0</w:t>
      </w:r>
    </w:p>
    <w:p w14:paraId="7273E0DE" w14:textId="77777777" w:rsidR="00C54EFF" w:rsidRDefault="00D05F6D">
      <w:pPr>
        <w:ind w:left="500"/>
        <w:rPr>
          <w:sz w:val="20"/>
          <w:szCs w:val="20"/>
        </w:rPr>
      </w:pPr>
      <w:r>
        <w:rPr>
          <w:rFonts w:eastAsia="Times New Roman"/>
          <w:sz w:val="24"/>
          <w:szCs w:val="24"/>
        </w:rPr>
        <w:t>Tabled</w:t>
      </w:r>
    </w:p>
    <w:p w14:paraId="6286A6F2" w14:textId="77777777" w:rsidR="00C54EFF" w:rsidRDefault="00D05F6D">
      <w:pPr>
        <w:rPr>
          <w:sz w:val="20"/>
          <w:szCs w:val="20"/>
        </w:rPr>
      </w:pPr>
      <w:r>
        <w:rPr>
          <w:rFonts w:eastAsia="Times New Roman"/>
          <w:b/>
          <w:bCs/>
          <w:sz w:val="24"/>
          <w:szCs w:val="24"/>
        </w:rPr>
        <w:t>4.7. Newton Abbott Fire Company, Inc. New Members</w:t>
      </w:r>
    </w:p>
    <w:p w14:paraId="62BF8D52" w14:textId="77777777" w:rsidR="00C54EFF" w:rsidRDefault="00C54EFF">
      <w:pPr>
        <w:spacing w:line="208" w:lineRule="exact"/>
        <w:rPr>
          <w:sz w:val="20"/>
          <w:szCs w:val="20"/>
        </w:rPr>
      </w:pPr>
    </w:p>
    <w:p w14:paraId="699D62D8" w14:textId="77777777" w:rsidR="00C54EFF" w:rsidRDefault="00D05F6D">
      <w:pPr>
        <w:ind w:left="500"/>
        <w:rPr>
          <w:sz w:val="20"/>
          <w:szCs w:val="20"/>
        </w:rPr>
      </w:pPr>
      <w:r>
        <w:rPr>
          <w:rFonts w:eastAsia="Times New Roman"/>
          <w:b/>
          <w:bCs/>
          <w:sz w:val="24"/>
          <w:szCs w:val="24"/>
        </w:rPr>
        <w:t>On a motion of Nick Ortiz, seconded by Daniel Kozub, the following resolution was</w:t>
      </w:r>
    </w:p>
    <w:p w14:paraId="55E5F36D" w14:textId="77777777" w:rsidR="00C54EFF" w:rsidRDefault="00C54EFF">
      <w:pPr>
        <w:spacing w:line="32" w:lineRule="exact"/>
        <w:rPr>
          <w:sz w:val="20"/>
          <w:szCs w:val="20"/>
        </w:rPr>
      </w:pPr>
    </w:p>
    <w:p w14:paraId="71B87935" w14:textId="77777777" w:rsidR="00C54EFF" w:rsidRDefault="00D05F6D">
      <w:pPr>
        <w:tabs>
          <w:tab w:val="left" w:pos="2000"/>
        </w:tabs>
        <w:ind w:left="500"/>
        <w:rPr>
          <w:sz w:val="20"/>
          <w:szCs w:val="20"/>
        </w:rPr>
      </w:pPr>
      <w:r>
        <w:rPr>
          <w:rFonts w:eastAsia="Times New Roman"/>
          <w:b/>
          <w:bCs/>
          <w:sz w:val="24"/>
          <w:szCs w:val="24"/>
        </w:rPr>
        <w:t>Ayes 5</w:t>
      </w:r>
      <w:r>
        <w:rPr>
          <w:sz w:val="20"/>
          <w:szCs w:val="20"/>
        </w:rPr>
        <w:tab/>
      </w:r>
      <w:r>
        <w:rPr>
          <w:rFonts w:eastAsia="Times New Roman"/>
          <w:b/>
          <w:bCs/>
          <w:sz w:val="23"/>
          <w:szCs w:val="23"/>
        </w:rPr>
        <w:t>Kozub, Bogulski, Farrell Lorentz, Dixon, Ortiz</w:t>
      </w:r>
    </w:p>
    <w:p w14:paraId="4D0ED393" w14:textId="77777777" w:rsidR="00C54EFF" w:rsidRDefault="00D05F6D">
      <w:pPr>
        <w:ind w:left="500"/>
        <w:rPr>
          <w:sz w:val="20"/>
          <w:szCs w:val="20"/>
        </w:rPr>
      </w:pPr>
      <w:r>
        <w:rPr>
          <w:rFonts w:eastAsia="Times New Roman"/>
          <w:b/>
          <w:bCs/>
          <w:sz w:val="24"/>
          <w:szCs w:val="24"/>
        </w:rPr>
        <w:t>Nays 0</w:t>
      </w:r>
    </w:p>
    <w:p w14:paraId="4CD788D7" w14:textId="77777777" w:rsidR="00C54EFF" w:rsidRDefault="00D05F6D">
      <w:pPr>
        <w:ind w:left="500"/>
        <w:rPr>
          <w:sz w:val="20"/>
          <w:szCs w:val="20"/>
        </w:rPr>
      </w:pPr>
      <w:r>
        <w:rPr>
          <w:rFonts w:eastAsia="Times New Roman"/>
          <w:b/>
          <w:bCs/>
          <w:sz w:val="24"/>
          <w:szCs w:val="24"/>
        </w:rPr>
        <w:t>Abstain 0</w:t>
      </w:r>
    </w:p>
    <w:p w14:paraId="03A9832A" w14:textId="77777777" w:rsidR="00C54EFF" w:rsidRDefault="00D05F6D">
      <w:pPr>
        <w:ind w:left="500"/>
        <w:rPr>
          <w:sz w:val="20"/>
          <w:szCs w:val="20"/>
        </w:rPr>
      </w:pPr>
      <w:r>
        <w:rPr>
          <w:rFonts w:eastAsia="Times New Roman"/>
          <w:sz w:val="24"/>
          <w:szCs w:val="24"/>
        </w:rPr>
        <w:t>Voted 4.7, 4.8, 4.9</w:t>
      </w:r>
    </w:p>
    <w:p w14:paraId="19199AAE" w14:textId="77777777" w:rsidR="00C54EFF" w:rsidRDefault="00D05F6D">
      <w:pPr>
        <w:rPr>
          <w:sz w:val="20"/>
          <w:szCs w:val="20"/>
        </w:rPr>
      </w:pPr>
      <w:r>
        <w:rPr>
          <w:rFonts w:eastAsia="Times New Roman"/>
          <w:b/>
          <w:bCs/>
          <w:sz w:val="24"/>
          <w:szCs w:val="24"/>
        </w:rPr>
        <w:t>4.8. Big Tree Volunteer Firemen's Co, Inc- New Member O'Shaughnessy</w:t>
      </w:r>
    </w:p>
    <w:p w14:paraId="064FD670" w14:textId="77777777" w:rsidR="00C54EFF" w:rsidRDefault="00C54EFF">
      <w:pPr>
        <w:spacing w:line="208" w:lineRule="exact"/>
        <w:rPr>
          <w:sz w:val="20"/>
          <w:szCs w:val="20"/>
        </w:rPr>
      </w:pPr>
    </w:p>
    <w:p w14:paraId="3FE23644" w14:textId="77777777" w:rsidR="00C54EFF" w:rsidRDefault="00D05F6D">
      <w:pPr>
        <w:ind w:left="500"/>
        <w:rPr>
          <w:sz w:val="20"/>
          <w:szCs w:val="20"/>
        </w:rPr>
      </w:pPr>
      <w:r>
        <w:rPr>
          <w:rFonts w:eastAsia="Times New Roman"/>
          <w:b/>
          <w:bCs/>
          <w:sz w:val="24"/>
          <w:szCs w:val="24"/>
        </w:rPr>
        <w:t>On a motion of Nick Ortiz, seconded by Daniel Kozub, the following resolution was</w:t>
      </w:r>
    </w:p>
    <w:p w14:paraId="6448B5A7" w14:textId="77777777" w:rsidR="00C54EFF" w:rsidRDefault="00C54EFF">
      <w:pPr>
        <w:spacing w:line="32" w:lineRule="exact"/>
        <w:rPr>
          <w:sz w:val="20"/>
          <w:szCs w:val="20"/>
        </w:rPr>
      </w:pPr>
    </w:p>
    <w:p w14:paraId="546DB789"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1026E3E1" w14:textId="77777777" w:rsidR="00C54EFF" w:rsidRDefault="00C54EFF">
      <w:pPr>
        <w:spacing w:line="276" w:lineRule="exact"/>
        <w:rPr>
          <w:sz w:val="20"/>
          <w:szCs w:val="20"/>
        </w:rPr>
      </w:pPr>
    </w:p>
    <w:p w14:paraId="3F00F1CD" w14:textId="77777777" w:rsidR="00C54EFF" w:rsidRDefault="00D05F6D">
      <w:pPr>
        <w:ind w:left="2380"/>
        <w:rPr>
          <w:sz w:val="20"/>
          <w:szCs w:val="20"/>
        </w:rPr>
      </w:pPr>
      <w:r>
        <w:rPr>
          <w:rFonts w:eastAsia="Times New Roman"/>
          <w:b/>
          <w:bCs/>
          <w:sz w:val="24"/>
          <w:szCs w:val="24"/>
        </w:rPr>
        <w:t>Abstain 0</w:t>
      </w:r>
    </w:p>
    <w:p w14:paraId="22490EC1" w14:textId="77777777" w:rsidR="00C54EFF" w:rsidRDefault="00D05F6D">
      <w:pPr>
        <w:ind w:left="500"/>
        <w:rPr>
          <w:sz w:val="20"/>
          <w:szCs w:val="20"/>
        </w:rPr>
      </w:pPr>
      <w:r>
        <w:rPr>
          <w:rFonts w:eastAsia="Times New Roman"/>
          <w:sz w:val="24"/>
          <w:szCs w:val="24"/>
        </w:rPr>
        <w:t>Voted 4.7,4.8,4.9</w:t>
      </w:r>
    </w:p>
    <w:p w14:paraId="67C7CE50" w14:textId="77777777" w:rsidR="00C54EFF" w:rsidRDefault="00D05F6D">
      <w:pPr>
        <w:rPr>
          <w:sz w:val="20"/>
          <w:szCs w:val="20"/>
        </w:rPr>
      </w:pPr>
      <w:r>
        <w:rPr>
          <w:rFonts w:eastAsia="Times New Roman"/>
          <w:b/>
          <w:bCs/>
          <w:sz w:val="24"/>
          <w:szCs w:val="24"/>
        </w:rPr>
        <w:t>4.9. Lake Shore Volunteer Fire Company, Inc. New Member-Golombek</w:t>
      </w:r>
    </w:p>
    <w:p w14:paraId="7742C8D9" w14:textId="77777777" w:rsidR="00C54EFF" w:rsidRDefault="00C54EFF">
      <w:pPr>
        <w:spacing w:line="208" w:lineRule="exact"/>
        <w:rPr>
          <w:sz w:val="20"/>
          <w:szCs w:val="20"/>
        </w:rPr>
      </w:pPr>
    </w:p>
    <w:p w14:paraId="58201B5A" w14:textId="77777777" w:rsidR="00C54EFF" w:rsidRDefault="00D05F6D">
      <w:pPr>
        <w:ind w:left="500"/>
        <w:rPr>
          <w:sz w:val="20"/>
          <w:szCs w:val="20"/>
        </w:rPr>
      </w:pPr>
      <w:r>
        <w:rPr>
          <w:rFonts w:eastAsia="Times New Roman"/>
          <w:b/>
          <w:bCs/>
          <w:sz w:val="24"/>
          <w:szCs w:val="24"/>
        </w:rPr>
        <w:t>On a motion of Nick Ortiz, seconded by Daniel Kozub, the following resolution was</w:t>
      </w:r>
    </w:p>
    <w:p w14:paraId="62C62289" w14:textId="77777777" w:rsidR="00C54EFF" w:rsidRDefault="00C54EFF">
      <w:pPr>
        <w:spacing w:line="32" w:lineRule="exact"/>
        <w:rPr>
          <w:sz w:val="20"/>
          <w:szCs w:val="20"/>
        </w:rPr>
      </w:pPr>
    </w:p>
    <w:p w14:paraId="6627CF9D"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0549ED1" w14:textId="77777777" w:rsidR="00C54EFF" w:rsidRDefault="00C54EFF">
      <w:pPr>
        <w:spacing w:line="276" w:lineRule="exact"/>
        <w:rPr>
          <w:sz w:val="20"/>
          <w:szCs w:val="20"/>
        </w:rPr>
      </w:pPr>
    </w:p>
    <w:p w14:paraId="695D772A" w14:textId="77777777" w:rsidR="00C54EFF" w:rsidRDefault="00D05F6D">
      <w:pPr>
        <w:ind w:left="2380"/>
        <w:rPr>
          <w:sz w:val="20"/>
          <w:szCs w:val="20"/>
        </w:rPr>
      </w:pPr>
      <w:r>
        <w:rPr>
          <w:rFonts w:eastAsia="Times New Roman"/>
          <w:b/>
          <w:bCs/>
          <w:sz w:val="24"/>
          <w:szCs w:val="24"/>
        </w:rPr>
        <w:t>Abstain 0</w:t>
      </w:r>
    </w:p>
    <w:p w14:paraId="41B16BC9" w14:textId="77777777" w:rsidR="00C54EFF" w:rsidRDefault="00D05F6D">
      <w:pPr>
        <w:ind w:left="500"/>
        <w:rPr>
          <w:sz w:val="20"/>
          <w:szCs w:val="20"/>
        </w:rPr>
      </w:pPr>
      <w:r>
        <w:rPr>
          <w:rFonts w:eastAsia="Times New Roman"/>
          <w:sz w:val="24"/>
          <w:szCs w:val="24"/>
        </w:rPr>
        <w:t>Voted 4.7,4.8, 4.9</w:t>
      </w:r>
    </w:p>
    <w:p w14:paraId="4E80DC94" w14:textId="77777777" w:rsidR="00C54EFF" w:rsidRDefault="00D05F6D">
      <w:pPr>
        <w:spacing w:line="248" w:lineRule="auto"/>
        <w:ind w:left="500" w:right="1440" w:hanging="491"/>
        <w:rPr>
          <w:sz w:val="20"/>
          <w:szCs w:val="20"/>
        </w:rPr>
      </w:pPr>
      <w:r>
        <w:rPr>
          <w:rFonts w:eastAsia="Times New Roman"/>
          <w:b/>
          <w:bCs/>
          <w:sz w:val="24"/>
          <w:szCs w:val="24"/>
        </w:rPr>
        <w:t>4.10. Approval of local law to add a new chapter for Unmanned aircraft take-offs and landings</w:t>
      </w:r>
    </w:p>
    <w:p w14:paraId="409AFC72" w14:textId="77777777" w:rsidR="00C54EFF" w:rsidRDefault="00C54EFF">
      <w:pPr>
        <w:spacing w:line="190" w:lineRule="exact"/>
        <w:rPr>
          <w:sz w:val="20"/>
          <w:szCs w:val="20"/>
        </w:rPr>
      </w:pPr>
    </w:p>
    <w:p w14:paraId="14D383B9" w14:textId="77777777" w:rsidR="00C54EFF" w:rsidRDefault="00D05F6D">
      <w:pPr>
        <w:ind w:left="500"/>
        <w:rPr>
          <w:sz w:val="20"/>
          <w:szCs w:val="20"/>
        </w:rPr>
      </w:pPr>
      <w:r>
        <w:rPr>
          <w:rFonts w:eastAsia="Times New Roman"/>
          <w:b/>
          <w:bCs/>
          <w:sz w:val="24"/>
          <w:szCs w:val="24"/>
        </w:rPr>
        <w:t>On a motion of Lynn Dixon, seconded by Daniel Kozub, the following resolution was</w:t>
      </w:r>
    </w:p>
    <w:p w14:paraId="11710FAD" w14:textId="77777777" w:rsidR="00C54EFF" w:rsidRDefault="00C54EFF">
      <w:pPr>
        <w:spacing w:line="32" w:lineRule="exact"/>
        <w:rPr>
          <w:sz w:val="20"/>
          <w:szCs w:val="20"/>
        </w:rPr>
      </w:pPr>
    </w:p>
    <w:p w14:paraId="39730D8E" w14:textId="77777777" w:rsidR="00C54EFF" w:rsidRDefault="00D05F6D">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5</w:t>
      </w:r>
      <w:r>
        <w:rPr>
          <w:sz w:val="20"/>
          <w:szCs w:val="20"/>
        </w:rPr>
        <w:tab/>
      </w:r>
      <w:r>
        <w:rPr>
          <w:rFonts w:eastAsia="Times New Roman"/>
          <w:b/>
          <w:bCs/>
          <w:sz w:val="23"/>
          <w:szCs w:val="23"/>
        </w:rPr>
        <w:t>Kozub, Bogulski, Farrell Lorentz, Dixon, Ortiz</w:t>
      </w:r>
    </w:p>
    <w:p w14:paraId="0DDBD2C9" w14:textId="77777777" w:rsidR="00C54EFF" w:rsidRDefault="00C54EFF">
      <w:pPr>
        <w:sectPr w:rsidR="00C54EFF">
          <w:pgSz w:w="12240" w:h="15840"/>
          <w:pgMar w:top="825" w:right="1020" w:bottom="368" w:left="1080" w:header="0" w:footer="0" w:gutter="0"/>
          <w:cols w:space="720" w:equalWidth="0">
            <w:col w:w="10140"/>
          </w:cols>
        </w:sectPr>
      </w:pPr>
    </w:p>
    <w:p w14:paraId="45322676" w14:textId="77777777" w:rsidR="00C54EFF" w:rsidRDefault="00C54EFF">
      <w:pPr>
        <w:spacing w:line="226" w:lineRule="exact"/>
        <w:rPr>
          <w:sz w:val="20"/>
          <w:szCs w:val="20"/>
        </w:rPr>
      </w:pPr>
    </w:p>
    <w:p w14:paraId="2FFA549C" w14:textId="77777777" w:rsidR="00C54EFF" w:rsidRDefault="00D05F6D">
      <w:pPr>
        <w:ind w:left="10020"/>
        <w:rPr>
          <w:sz w:val="20"/>
          <w:szCs w:val="20"/>
        </w:rPr>
      </w:pPr>
      <w:r>
        <w:rPr>
          <w:rFonts w:eastAsia="Times New Roman"/>
          <w:sz w:val="24"/>
          <w:szCs w:val="24"/>
        </w:rPr>
        <w:t>3</w:t>
      </w:r>
    </w:p>
    <w:p w14:paraId="318CB30C" w14:textId="77777777" w:rsidR="00C54EFF" w:rsidRDefault="00C54EFF">
      <w:pPr>
        <w:sectPr w:rsidR="00C54EFF">
          <w:type w:val="continuous"/>
          <w:pgSz w:w="12240" w:h="15840"/>
          <w:pgMar w:top="825" w:right="1020" w:bottom="368" w:left="1080" w:header="0" w:footer="0" w:gutter="0"/>
          <w:cols w:space="720" w:equalWidth="0">
            <w:col w:w="10140"/>
          </w:cols>
        </w:sectPr>
      </w:pPr>
    </w:p>
    <w:p w14:paraId="7DBDAD0C" w14:textId="77777777" w:rsidR="00C54EFF" w:rsidRDefault="00D05F6D">
      <w:pPr>
        <w:ind w:left="2380"/>
        <w:rPr>
          <w:sz w:val="20"/>
          <w:szCs w:val="20"/>
        </w:rPr>
      </w:pPr>
      <w:r>
        <w:rPr>
          <w:rFonts w:eastAsia="Times New Roman"/>
          <w:b/>
          <w:bCs/>
          <w:sz w:val="24"/>
          <w:szCs w:val="24"/>
        </w:rPr>
        <w:lastRenderedPageBreak/>
        <w:t>Nays 0</w:t>
      </w:r>
    </w:p>
    <w:p w14:paraId="70A48F75" w14:textId="77777777" w:rsidR="00C54EFF" w:rsidRDefault="00C54EFF">
      <w:pPr>
        <w:spacing w:line="32" w:lineRule="exact"/>
        <w:rPr>
          <w:sz w:val="20"/>
          <w:szCs w:val="20"/>
        </w:rPr>
      </w:pPr>
    </w:p>
    <w:p w14:paraId="74205D22" w14:textId="77777777" w:rsidR="00C54EFF" w:rsidRDefault="00D05F6D">
      <w:pPr>
        <w:ind w:left="2380"/>
        <w:rPr>
          <w:sz w:val="20"/>
          <w:szCs w:val="20"/>
        </w:rPr>
      </w:pPr>
      <w:r>
        <w:rPr>
          <w:rFonts w:eastAsia="Times New Roman"/>
          <w:b/>
          <w:bCs/>
          <w:sz w:val="24"/>
          <w:szCs w:val="24"/>
        </w:rPr>
        <w:t>Abstain 0</w:t>
      </w:r>
    </w:p>
    <w:p w14:paraId="18A1D545" w14:textId="77777777" w:rsidR="00C54EFF" w:rsidRDefault="00D05F6D">
      <w:pPr>
        <w:rPr>
          <w:sz w:val="20"/>
          <w:szCs w:val="20"/>
        </w:rPr>
      </w:pPr>
      <w:r>
        <w:rPr>
          <w:rFonts w:eastAsia="Times New Roman"/>
          <w:b/>
          <w:bCs/>
          <w:sz w:val="24"/>
          <w:szCs w:val="24"/>
        </w:rPr>
        <w:t>4.11. Unsafe structure at 6817 Boston State Road</w:t>
      </w:r>
    </w:p>
    <w:p w14:paraId="137F6B8C" w14:textId="77777777" w:rsidR="00C54EFF" w:rsidRDefault="00C54EFF">
      <w:pPr>
        <w:spacing w:line="208" w:lineRule="exact"/>
        <w:rPr>
          <w:sz w:val="20"/>
          <w:szCs w:val="20"/>
        </w:rPr>
      </w:pPr>
    </w:p>
    <w:p w14:paraId="1A4D852C" w14:textId="77777777" w:rsidR="00C54EFF" w:rsidRDefault="00D05F6D">
      <w:pPr>
        <w:ind w:left="500"/>
        <w:rPr>
          <w:sz w:val="20"/>
          <w:szCs w:val="20"/>
        </w:rPr>
      </w:pPr>
      <w:r>
        <w:rPr>
          <w:rFonts w:eastAsia="Times New Roman"/>
          <w:b/>
          <w:bCs/>
          <w:sz w:val="23"/>
          <w:szCs w:val="23"/>
        </w:rPr>
        <w:t>On a motion of Frank Bogulski, seconded by Lynn Dixon, the following resolution was</w:t>
      </w:r>
    </w:p>
    <w:p w14:paraId="2AFA9C03" w14:textId="77777777" w:rsidR="00C54EFF" w:rsidRDefault="00C54EFF">
      <w:pPr>
        <w:spacing w:line="44" w:lineRule="exact"/>
        <w:rPr>
          <w:sz w:val="20"/>
          <w:szCs w:val="20"/>
        </w:rPr>
      </w:pPr>
    </w:p>
    <w:p w14:paraId="6B3FED50"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0E80082E" w14:textId="77777777" w:rsidR="00C54EFF" w:rsidRDefault="00C54EFF">
      <w:pPr>
        <w:spacing w:line="276" w:lineRule="exact"/>
        <w:rPr>
          <w:sz w:val="20"/>
          <w:szCs w:val="20"/>
        </w:rPr>
      </w:pPr>
    </w:p>
    <w:p w14:paraId="60C698C3" w14:textId="77777777" w:rsidR="00C54EFF" w:rsidRDefault="00D05F6D">
      <w:pPr>
        <w:ind w:left="2380"/>
        <w:rPr>
          <w:sz w:val="20"/>
          <w:szCs w:val="20"/>
        </w:rPr>
      </w:pPr>
      <w:r>
        <w:rPr>
          <w:rFonts w:eastAsia="Times New Roman"/>
          <w:b/>
          <w:bCs/>
          <w:sz w:val="24"/>
          <w:szCs w:val="24"/>
        </w:rPr>
        <w:t>Abstain 0</w:t>
      </w:r>
    </w:p>
    <w:p w14:paraId="3DDF58B1" w14:textId="77777777" w:rsidR="00C54EFF" w:rsidRDefault="00D05F6D">
      <w:pPr>
        <w:rPr>
          <w:sz w:val="20"/>
          <w:szCs w:val="20"/>
        </w:rPr>
      </w:pPr>
      <w:r>
        <w:rPr>
          <w:rFonts w:eastAsia="Times New Roman"/>
          <w:b/>
          <w:bCs/>
          <w:sz w:val="24"/>
          <w:szCs w:val="24"/>
        </w:rPr>
        <w:t>4.12. Emergency Demolition Contractor</w:t>
      </w:r>
    </w:p>
    <w:p w14:paraId="3C5A4EB3" w14:textId="77777777" w:rsidR="00C54EFF" w:rsidRDefault="00C54EFF">
      <w:pPr>
        <w:spacing w:line="208" w:lineRule="exact"/>
        <w:rPr>
          <w:sz w:val="20"/>
          <w:szCs w:val="20"/>
        </w:rPr>
      </w:pPr>
    </w:p>
    <w:p w14:paraId="6F89FF0B"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1C0A36EB" w14:textId="77777777" w:rsidR="00C54EFF" w:rsidRDefault="00C54EFF">
      <w:pPr>
        <w:spacing w:line="32" w:lineRule="exact"/>
        <w:rPr>
          <w:sz w:val="20"/>
          <w:szCs w:val="20"/>
        </w:rPr>
      </w:pPr>
    </w:p>
    <w:p w14:paraId="4EE99AD4"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72E59F76" w14:textId="77777777" w:rsidR="00C54EFF" w:rsidRDefault="00C54EFF">
      <w:pPr>
        <w:spacing w:line="276" w:lineRule="exact"/>
        <w:rPr>
          <w:sz w:val="20"/>
          <w:szCs w:val="20"/>
        </w:rPr>
      </w:pPr>
    </w:p>
    <w:p w14:paraId="6E237A02" w14:textId="77777777" w:rsidR="00C54EFF" w:rsidRDefault="00D05F6D">
      <w:pPr>
        <w:ind w:left="2380"/>
        <w:rPr>
          <w:sz w:val="20"/>
          <w:szCs w:val="20"/>
        </w:rPr>
      </w:pPr>
      <w:r>
        <w:rPr>
          <w:rFonts w:eastAsia="Times New Roman"/>
          <w:b/>
          <w:bCs/>
          <w:sz w:val="24"/>
          <w:szCs w:val="24"/>
        </w:rPr>
        <w:t>Abstain 0</w:t>
      </w:r>
    </w:p>
    <w:p w14:paraId="620CA093" w14:textId="77777777" w:rsidR="00C54EFF" w:rsidRDefault="00D05F6D">
      <w:pPr>
        <w:rPr>
          <w:sz w:val="20"/>
          <w:szCs w:val="20"/>
        </w:rPr>
      </w:pPr>
      <w:r>
        <w:rPr>
          <w:rFonts w:eastAsia="Times New Roman"/>
          <w:b/>
          <w:bCs/>
          <w:sz w:val="24"/>
          <w:szCs w:val="24"/>
        </w:rPr>
        <w:t>4.13. Police-Budget Amendment</w:t>
      </w:r>
    </w:p>
    <w:p w14:paraId="19791F5D" w14:textId="77777777" w:rsidR="00C54EFF" w:rsidRDefault="00C54EFF">
      <w:pPr>
        <w:spacing w:line="208" w:lineRule="exact"/>
        <w:rPr>
          <w:sz w:val="20"/>
          <w:szCs w:val="20"/>
        </w:rPr>
      </w:pPr>
    </w:p>
    <w:p w14:paraId="56B50535"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79959499" w14:textId="77777777" w:rsidR="00C54EFF" w:rsidRDefault="00C54EFF">
      <w:pPr>
        <w:spacing w:line="32" w:lineRule="exact"/>
        <w:rPr>
          <w:sz w:val="20"/>
          <w:szCs w:val="20"/>
        </w:rPr>
      </w:pPr>
    </w:p>
    <w:p w14:paraId="7A72A352"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1AF076CE" w14:textId="77777777" w:rsidR="00C54EFF" w:rsidRDefault="00C54EFF">
      <w:pPr>
        <w:spacing w:line="276" w:lineRule="exact"/>
        <w:rPr>
          <w:sz w:val="20"/>
          <w:szCs w:val="20"/>
        </w:rPr>
      </w:pPr>
    </w:p>
    <w:p w14:paraId="160A739D" w14:textId="77777777" w:rsidR="00C54EFF" w:rsidRDefault="00D05F6D">
      <w:pPr>
        <w:ind w:right="4380"/>
        <w:jc w:val="center"/>
        <w:rPr>
          <w:sz w:val="20"/>
          <w:szCs w:val="20"/>
        </w:rPr>
      </w:pPr>
      <w:r>
        <w:rPr>
          <w:rFonts w:eastAsia="Times New Roman"/>
          <w:b/>
          <w:bCs/>
          <w:sz w:val="24"/>
          <w:szCs w:val="24"/>
        </w:rPr>
        <w:t>Abstain 0</w:t>
      </w:r>
    </w:p>
    <w:p w14:paraId="2A01F90C" w14:textId="77777777" w:rsidR="00C54EFF" w:rsidRDefault="00D05F6D">
      <w:pPr>
        <w:ind w:right="4500"/>
        <w:jc w:val="center"/>
        <w:rPr>
          <w:sz w:val="20"/>
          <w:szCs w:val="20"/>
        </w:rPr>
      </w:pPr>
      <w:r>
        <w:rPr>
          <w:rFonts w:eastAsia="Times New Roman"/>
          <w:b/>
          <w:bCs/>
          <w:sz w:val="23"/>
          <w:szCs w:val="23"/>
        </w:rPr>
        <w:t>4.14. Police – Disposal of Miscellaneous Car Equipment</w:t>
      </w:r>
    </w:p>
    <w:p w14:paraId="28BBFEE1" w14:textId="77777777" w:rsidR="00C54EFF" w:rsidRDefault="00C54EFF">
      <w:pPr>
        <w:spacing w:line="220" w:lineRule="exact"/>
        <w:rPr>
          <w:sz w:val="20"/>
          <w:szCs w:val="20"/>
        </w:rPr>
      </w:pPr>
    </w:p>
    <w:p w14:paraId="4F2DB615"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27AF343F" w14:textId="77777777" w:rsidR="00C54EFF" w:rsidRDefault="00C54EFF">
      <w:pPr>
        <w:spacing w:line="32" w:lineRule="exact"/>
        <w:rPr>
          <w:sz w:val="20"/>
          <w:szCs w:val="20"/>
        </w:rPr>
      </w:pPr>
    </w:p>
    <w:p w14:paraId="07742EF4"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0F3A06DC" w14:textId="77777777" w:rsidR="00C54EFF" w:rsidRDefault="00C54EFF">
      <w:pPr>
        <w:spacing w:line="276" w:lineRule="exact"/>
        <w:rPr>
          <w:sz w:val="20"/>
          <w:szCs w:val="20"/>
        </w:rPr>
      </w:pPr>
    </w:p>
    <w:p w14:paraId="4025CC96" w14:textId="77777777" w:rsidR="00C54EFF" w:rsidRDefault="00D05F6D">
      <w:pPr>
        <w:ind w:left="2380"/>
        <w:rPr>
          <w:sz w:val="20"/>
          <w:szCs w:val="20"/>
        </w:rPr>
      </w:pPr>
      <w:r>
        <w:rPr>
          <w:rFonts w:eastAsia="Times New Roman"/>
          <w:b/>
          <w:bCs/>
          <w:sz w:val="24"/>
          <w:szCs w:val="24"/>
        </w:rPr>
        <w:t>Abstain 0</w:t>
      </w:r>
    </w:p>
    <w:p w14:paraId="052665D8" w14:textId="77777777" w:rsidR="00C54EFF" w:rsidRDefault="00D05F6D">
      <w:pPr>
        <w:ind w:left="500"/>
        <w:rPr>
          <w:sz w:val="20"/>
          <w:szCs w:val="20"/>
        </w:rPr>
      </w:pPr>
      <w:r>
        <w:rPr>
          <w:rFonts w:eastAsia="Times New Roman"/>
          <w:sz w:val="24"/>
          <w:szCs w:val="24"/>
        </w:rPr>
        <w:t>Voted Block 4.14, 4 .15, 4.16 and 4.17</w:t>
      </w:r>
    </w:p>
    <w:p w14:paraId="2D1DD0A8" w14:textId="77777777" w:rsidR="00C54EFF" w:rsidRDefault="00C54EFF">
      <w:pPr>
        <w:spacing w:line="208" w:lineRule="exact"/>
        <w:rPr>
          <w:sz w:val="20"/>
          <w:szCs w:val="20"/>
        </w:rPr>
      </w:pPr>
    </w:p>
    <w:p w14:paraId="6BDA97EB"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3C02F8E0" w14:textId="77777777" w:rsidR="00C54EFF" w:rsidRDefault="00C54EFF">
      <w:pPr>
        <w:spacing w:line="32" w:lineRule="exact"/>
        <w:rPr>
          <w:sz w:val="20"/>
          <w:szCs w:val="20"/>
        </w:rPr>
      </w:pPr>
    </w:p>
    <w:p w14:paraId="59126F6F"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3349C8CC" w14:textId="77777777" w:rsidR="00C54EFF" w:rsidRDefault="00C54EFF">
      <w:pPr>
        <w:spacing w:line="276" w:lineRule="exact"/>
        <w:rPr>
          <w:sz w:val="20"/>
          <w:szCs w:val="20"/>
        </w:rPr>
      </w:pPr>
    </w:p>
    <w:p w14:paraId="30A8FAEC" w14:textId="77777777" w:rsidR="00C54EFF" w:rsidRDefault="00D05F6D">
      <w:pPr>
        <w:ind w:left="2380"/>
        <w:rPr>
          <w:sz w:val="20"/>
          <w:szCs w:val="20"/>
        </w:rPr>
      </w:pPr>
      <w:r>
        <w:rPr>
          <w:rFonts w:eastAsia="Times New Roman"/>
          <w:b/>
          <w:bCs/>
          <w:sz w:val="24"/>
          <w:szCs w:val="24"/>
        </w:rPr>
        <w:t>Abstain 0</w:t>
      </w:r>
    </w:p>
    <w:p w14:paraId="5DAF0E24" w14:textId="77777777" w:rsidR="00C54EFF" w:rsidRDefault="00D05F6D">
      <w:pPr>
        <w:ind w:left="500"/>
        <w:rPr>
          <w:sz w:val="20"/>
          <w:szCs w:val="20"/>
        </w:rPr>
      </w:pPr>
      <w:r>
        <w:rPr>
          <w:rFonts w:eastAsia="Times New Roman"/>
          <w:sz w:val="24"/>
          <w:szCs w:val="24"/>
        </w:rPr>
        <w:t>Voted Block 4.14, 4 .15, 4.16 and 4.17</w:t>
      </w:r>
    </w:p>
    <w:p w14:paraId="1FBE7630" w14:textId="77777777" w:rsidR="00C54EFF" w:rsidRDefault="00D05F6D">
      <w:pPr>
        <w:rPr>
          <w:sz w:val="20"/>
          <w:szCs w:val="20"/>
        </w:rPr>
      </w:pPr>
      <w:r>
        <w:rPr>
          <w:rFonts w:eastAsia="Times New Roman"/>
          <w:b/>
          <w:bCs/>
          <w:sz w:val="24"/>
          <w:szCs w:val="24"/>
        </w:rPr>
        <w:t>4.15. Police – Disposal of Surplus Mini Lockers</w:t>
      </w:r>
    </w:p>
    <w:p w14:paraId="68C8D39F" w14:textId="77777777" w:rsidR="00C54EFF" w:rsidRDefault="00C54EFF">
      <w:pPr>
        <w:spacing w:line="208" w:lineRule="exact"/>
        <w:rPr>
          <w:sz w:val="20"/>
          <w:szCs w:val="20"/>
        </w:rPr>
      </w:pPr>
    </w:p>
    <w:p w14:paraId="7B6B5FD6"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61489637" w14:textId="77777777" w:rsidR="00C54EFF" w:rsidRDefault="00C54EFF">
      <w:pPr>
        <w:spacing w:line="32" w:lineRule="exact"/>
        <w:rPr>
          <w:sz w:val="20"/>
          <w:szCs w:val="20"/>
        </w:rPr>
      </w:pPr>
    </w:p>
    <w:p w14:paraId="38B7B763"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7B033105" w14:textId="77777777" w:rsidR="00C54EFF" w:rsidRDefault="00C54EFF">
      <w:pPr>
        <w:spacing w:line="276" w:lineRule="exact"/>
        <w:rPr>
          <w:sz w:val="20"/>
          <w:szCs w:val="20"/>
        </w:rPr>
      </w:pPr>
    </w:p>
    <w:p w14:paraId="447C87C6" w14:textId="77777777" w:rsidR="00C54EFF" w:rsidRDefault="00D05F6D">
      <w:pPr>
        <w:ind w:left="2380"/>
        <w:rPr>
          <w:sz w:val="20"/>
          <w:szCs w:val="20"/>
        </w:rPr>
      </w:pPr>
      <w:r>
        <w:rPr>
          <w:rFonts w:eastAsia="Times New Roman"/>
          <w:b/>
          <w:bCs/>
          <w:sz w:val="24"/>
          <w:szCs w:val="24"/>
        </w:rPr>
        <w:t>Abstain 0</w:t>
      </w:r>
    </w:p>
    <w:p w14:paraId="7871939D" w14:textId="77777777" w:rsidR="00C54EFF" w:rsidRDefault="00D05F6D">
      <w:pPr>
        <w:ind w:left="500"/>
        <w:rPr>
          <w:sz w:val="20"/>
          <w:szCs w:val="20"/>
        </w:rPr>
      </w:pPr>
      <w:r>
        <w:rPr>
          <w:rFonts w:eastAsia="Times New Roman"/>
          <w:sz w:val="24"/>
          <w:szCs w:val="24"/>
        </w:rPr>
        <w:t>Voted Block 4.14, 4 .15, 4.16 and 4.17</w:t>
      </w:r>
    </w:p>
    <w:p w14:paraId="3838E253" w14:textId="77777777" w:rsidR="00C54EFF" w:rsidRDefault="00C54EFF">
      <w:pPr>
        <w:spacing w:line="208" w:lineRule="exact"/>
        <w:rPr>
          <w:sz w:val="20"/>
          <w:szCs w:val="20"/>
        </w:rPr>
      </w:pPr>
    </w:p>
    <w:p w14:paraId="794F6064"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7531DF26" w14:textId="77777777" w:rsidR="00C54EFF" w:rsidRDefault="00C54EFF">
      <w:pPr>
        <w:spacing w:line="32" w:lineRule="exact"/>
        <w:rPr>
          <w:sz w:val="20"/>
          <w:szCs w:val="20"/>
        </w:rPr>
      </w:pPr>
    </w:p>
    <w:p w14:paraId="154ABAB4" w14:textId="77777777" w:rsidR="00C54EFF" w:rsidRDefault="00D05F6D">
      <w:pPr>
        <w:tabs>
          <w:tab w:val="left" w:pos="236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0</w:t>
      </w:r>
    </w:p>
    <w:p w14:paraId="6EE955A4" w14:textId="77777777" w:rsidR="00C54EFF" w:rsidRDefault="00D05F6D">
      <w:pPr>
        <w:ind w:left="2380"/>
        <w:rPr>
          <w:sz w:val="20"/>
          <w:szCs w:val="20"/>
        </w:rPr>
      </w:pPr>
      <w:r>
        <w:rPr>
          <w:rFonts w:eastAsia="Times New Roman"/>
          <w:b/>
          <w:bCs/>
          <w:sz w:val="24"/>
          <w:szCs w:val="24"/>
        </w:rPr>
        <w:t>Nays 0</w:t>
      </w:r>
    </w:p>
    <w:p w14:paraId="08877502" w14:textId="77777777" w:rsidR="00C54EFF" w:rsidRDefault="00D05F6D">
      <w:pPr>
        <w:ind w:left="2380"/>
        <w:rPr>
          <w:sz w:val="20"/>
          <w:szCs w:val="20"/>
        </w:rPr>
      </w:pPr>
      <w:r>
        <w:rPr>
          <w:rFonts w:eastAsia="Times New Roman"/>
          <w:b/>
          <w:bCs/>
          <w:sz w:val="24"/>
          <w:szCs w:val="24"/>
        </w:rPr>
        <w:t>Abstain 0</w:t>
      </w:r>
    </w:p>
    <w:p w14:paraId="4FA08E17" w14:textId="77777777" w:rsidR="00C54EFF" w:rsidRDefault="00D05F6D">
      <w:pPr>
        <w:ind w:left="500"/>
        <w:rPr>
          <w:sz w:val="20"/>
          <w:szCs w:val="20"/>
        </w:rPr>
      </w:pPr>
      <w:r>
        <w:rPr>
          <w:rFonts w:eastAsia="Times New Roman"/>
          <w:sz w:val="24"/>
          <w:szCs w:val="24"/>
        </w:rPr>
        <w:t>Voted Block 4.14, 4 .15, 4.16 and 4.17</w:t>
      </w:r>
    </w:p>
    <w:p w14:paraId="5D77E351" w14:textId="77777777" w:rsidR="00C54EFF" w:rsidRDefault="00D05F6D">
      <w:pPr>
        <w:rPr>
          <w:sz w:val="20"/>
          <w:szCs w:val="20"/>
        </w:rPr>
      </w:pPr>
      <w:r>
        <w:rPr>
          <w:rFonts w:eastAsia="Times New Roman"/>
          <w:b/>
          <w:bCs/>
          <w:sz w:val="24"/>
          <w:szCs w:val="24"/>
        </w:rPr>
        <w:t>4.16. Police – Disposal of Surplus Water Equipment</w:t>
      </w:r>
    </w:p>
    <w:p w14:paraId="5B5887E5" w14:textId="77777777" w:rsidR="00C54EFF" w:rsidRDefault="00C54EFF">
      <w:pPr>
        <w:spacing w:line="208" w:lineRule="exact"/>
        <w:rPr>
          <w:sz w:val="20"/>
          <w:szCs w:val="20"/>
        </w:rPr>
      </w:pPr>
    </w:p>
    <w:p w14:paraId="6E62447D"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4AEA699E" w14:textId="77777777" w:rsidR="00C54EFF" w:rsidRDefault="00C54EFF">
      <w:pPr>
        <w:spacing w:line="32" w:lineRule="exact"/>
        <w:rPr>
          <w:sz w:val="20"/>
          <w:szCs w:val="20"/>
        </w:rPr>
      </w:pPr>
    </w:p>
    <w:p w14:paraId="1DE2B621" w14:textId="77777777" w:rsidR="00C54EFF" w:rsidRDefault="00D05F6D">
      <w:pPr>
        <w:tabs>
          <w:tab w:val="left" w:pos="2360"/>
        </w:tabs>
        <w:spacing w:line="244" w:lineRule="auto"/>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1D71E0C3" w14:textId="77777777" w:rsidR="00C54EFF" w:rsidRDefault="00C54EFF">
      <w:pPr>
        <w:sectPr w:rsidR="00C54EFF">
          <w:pgSz w:w="12240" w:h="15840"/>
          <w:pgMar w:top="825" w:right="1020" w:bottom="345" w:left="1080" w:header="0" w:footer="0" w:gutter="0"/>
          <w:cols w:space="720" w:equalWidth="0">
            <w:col w:w="10140"/>
          </w:cols>
        </w:sectPr>
      </w:pPr>
    </w:p>
    <w:p w14:paraId="34C86B56" w14:textId="77777777" w:rsidR="00C54EFF" w:rsidRDefault="00C54EFF">
      <w:pPr>
        <w:spacing w:line="281" w:lineRule="exact"/>
        <w:rPr>
          <w:sz w:val="20"/>
          <w:szCs w:val="20"/>
        </w:rPr>
      </w:pPr>
    </w:p>
    <w:p w14:paraId="07CA9B8F" w14:textId="77777777" w:rsidR="00C54EFF" w:rsidRDefault="00D05F6D">
      <w:pPr>
        <w:ind w:left="10020"/>
        <w:rPr>
          <w:sz w:val="20"/>
          <w:szCs w:val="20"/>
        </w:rPr>
      </w:pPr>
      <w:r>
        <w:rPr>
          <w:rFonts w:eastAsia="Times New Roman"/>
          <w:sz w:val="24"/>
          <w:szCs w:val="24"/>
        </w:rPr>
        <w:t>4</w:t>
      </w:r>
    </w:p>
    <w:p w14:paraId="02BE8436" w14:textId="77777777" w:rsidR="00C54EFF" w:rsidRDefault="00C54EFF">
      <w:pPr>
        <w:sectPr w:rsidR="00C54EFF">
          <w:type w:val="continuous"/>
          <w:pgSz w:w="12240" w:h="15840"/>
          <w:pgMar w:top="825" w:right="1020" w:bottom="345" w:left="1080" w:header="0" w:footer="0" w:gutter="0"/>
          <w:cols w:space="720" w:equalWidth="0">
            <w:col w:w="10140"/>
          </w:cols>
        </w:sectPr>
      </w:pPr>
    </w:p>
    <w:p w14:paraId="61E2B520" w14:textId="77777777" w:rsidR="00C54EFF" w:rsidRDefault="00D05F6D">
      <w:pPr>
        <w:ind w:left="2380"/>
        <w:rPr>
          <w:sz w:val="20"/>
          <w:szCs w:val="20"/>
        </w:rPr>
      </w:pPr>
      <w:r>
        <w:rPr>
          <w:rFonts w:eastAsia="Times New Roman"/>
          <w:b/>
          <w:bCs/>
          <w:sz w:val="24"/>
          <w:szCs w:val="24"/>
        </w:rPr>
        <w:lastRenderedPageBreak/>
        <w:t>Abstain 0</w:t>
      </w:r>
    </w:p>
    <w:p w14:paraId="514B7E98" w14:textId="77777777" w:rsidR="00C54EFF" w:rsidRDefault="00C54EFF">
      <w:pPr>
        <w:spacing w:line="32" w:lineRule="exact"/>
        <w:rPr>
          <w:sz w:val="20"/>
          <w:szCs w:val="20"/>
        </w:rPr>
      </w:pPr>
    </w:p>
    <w:p w14:paraId="58446243" w14:textId="77777777" w:rsidR="00C54EFF" w:rsidRDefault="00D05F6D">
      <w:pPr>
        <w:ind w:left="500"/>
        <w:rPr>
          <w:sz w:val="20"/>
          <w:szCs w:val="20"/>
        </w:rPr>
      </w:pPr>
      <w:r>
        <w:rPr>
          <w:rFonts w:eastAsia="Times New Roman"/>
          <w:sz w:val="24"/>
          <w:szCs w:val="24"/>
        </w:rPr>
        <w:t>Voted Block 4.14, 4 .15, 4.16 and 4.17</w:t>
      </w:r>
    </w:p>
    <w:p w14:paraId="527A8466" w14:textId="77777777" w:rsidR="00C54EFF" w:rsidRDefault="00D05F6D">
      <w:pPr>
        <w:rPr>
          <w:sz w:val="20"/>
          <w:szCs w:val="20"/>
        </w:rPr>
      </w:pPr>
      <w:r>
        <w:rPr>
          <w:rFonts w:eastAsia="Times New Roman"/>
          <w:b/>
          <w:bCs/>
          <w:sz w:val="24"/>
          <w:szCs w:val="24"/>
        </w:rPr>
        <w:t>4.17. Police – Disposal of Police Vehicles</w:t>
      </w:r>
    </w:p>
    <w:p w14:paraId="413611A6" w14:textId="77777777" w:rsidR="00C54EFF" w:rsidRDefault="00C54EFF">
      <w:pPr>
        <w:spacing w:line="208" w:lineRule="exact"/>
        <w:rPr>
          <w:sz w:val="20"/>
          <w:szCs w:val="20"/>
        </w:rPr>
      </w:pPr>
    </w:p>
    <w:p w14:paraId="524FE9EA"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5ECDA354" w14:textId="77777777" w:rsidR="00C54EFF" w:rsidRDefault="00C54EFF">
      <w:pPr>
        <w:spacing w:line="32" w:lineRule="exact"/>
        <w:rPr>
          <w:sz w:val="20"/>
          <w:szCs w:val="20"/>
        </w:rPr>
      </w:pPr>
    </w:p>
    <w:p w14:paraId="11FFA7E2"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17D83ED4" w14:textId="77777777" w:rsidR="00C54EFF" w:rsidRDefault="00C54EFF">
      <w:pPr>
        <w:spacing w:line="276" w:lineRule="exact"/>
        <w:rPr>
          <w:sz w:val="20"/>
          <w:szCs w:val="20"/>
        </w:rPr>
      </w:pPr>
    </w:p>
    <w:p w14:paraId="5DEF078E" w14:textId="77777777" w:rsidR="00C54EFF" w:rsidRDefault="00D05F6D">
      <w:pPr>
        <w:ind w:left="2380"/>
        <w:rPr>
          <w:sz w:val="20"/>
          <w:szCs w:val="20"/>
        </w:rPr>
      </w:pPr>
      <w:r>
        <w:rPr>
          <w:rFonts w:eastAsia="Times New Roman"/>
          <w:b/>
          <w:bCs/>
          <w:sz w:val="24"/>
          <w:szCs w:val="24"/>
        </w:rPr>
        <w:t>Abstain 0</w:t>
      </w:r>
    </w:p>
    <w:p w14:paraId="3601C9CC" w14:textId="77777777" w:rsidR="00C54EFF" w:rsidRDefault="00D05F6D">
      <w:pPr>
        <w:ind w:left="500"/>
        <w:rPr>
          <w:sz w:val="20"/>
          <w:szCs w:val="20"/>
        </w:rPr>
      </w:pPr>
      <w:r>
        <w:rPr>
          <w:rFonts w:eastAsia="Times New Roman"/>
          <w:sz w:val="24"/>
          <w:szCs w:val="24"/>
        </w:rPr>
        <w:t>Voted Block 4.14, 4 .15, 4.16 and 4.17</w:t>
      </w:r>
    </w:p>
    <w:p w14:paraId="7DA77092" w14:textId="77777777" w:rsidR="00C54EFF" w:rsidRDefault="00D05F6D">
      <w:pPr>
        <w:rPr>
          <w:sz w:val="20"/>
          <w:szCs w:val="20"/>
        </w:rPr>
      </w:pPr>
      <w:r>
        <w:rPr>
          <w:rFonts w:eastAsia="Times New Roman"/>
          <w:b/>
          <w:bCs/>
          <w:sz w:val="24"/>
          <w:szCs w:val="24"/>
        </w:rPr>
        <w:t>4.18. Approval of Hamburg Police Department Tow Policy</w:t>
      </w:r>
    </w:p>
    <w:p w14:paraId="1B968C99" w14:textId="77777777" w:rsidR="00C54EFF" w:rsidRDefault="00C54EFF">
      <w:pPr>
        <w:spacing w:line="208" w:lineRule="exact"/>
        <w:rPr>
          <w:sz w:val="20"/>
          <w:szCs w:val="20"/>
        </w:rPr>
      </w:pPr>
    </w:p>
    <w:p w14:paraId="799C9149"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067E9735" w14:textId="77777777" w:rsidR="00C54EFF" w:rsidRDefault="00C54EFF">
      <w:pPr>
        <w:spacing w:line="32" w:lineRule="exact"/>
        <w:rPr>
          <w:sz w:val="20"/>
          <w:szCs w:val="20"/>
        </w:rPr>
      </w:pPr>
    </w:p>
    <w:p w14:paraId="417B7F21"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39C8FBA4" w14:textId="77777777" w:rsidR="00C54EFF" w:rsidRDefault="00C54EFF">
      <w:pPr>
        <w:spacing w:line="276" w:lineRule="exact"/>
        <w:rPr>
          <w:sz w:val="20"/>
          <w:szCs w:val="20"/>
        </w:rPr>
      </w:pPr>
    </w:p>
    <w:p w14:paraId="6E6A9692" w14:textId="77777777" w:rsidR="00C54EFF" w:rsidRDefault="00D05F6D">
      <w:pPr>
        <w:ind w:left="2380"/>
        <w:rPr>
          <w:sz w:val="20"/>
          <w:szCs w:val="20"/>
        </w:rPr>
      </w:pPr>
      <w:r>
        <w:rPr>
          <w:rFonts w:eastAsia="Times New Roman"/>
          <w:b/>
          <w:bCs/>
          <w:sz w:val="24"/>
          <w:szCs w:val="24"/>
        </w:rPr>
        <w:t>Abstain 0</w:t>
      </w:r>
    </w:p>
    <w:p w14:paraId="0A1F50A2" w14:textId="77777777" w:rsidR="00C54EFF" w:rsidRDefault="00D05F6D">
      <w:pPr>
        <w:rPr>
          <w:sz w:val="20"/>
          <w:szCs w:val="20"/>
        </w:rPr>
      </w:pPr>
      <w:r>
        <w:rPr>
          <w:rFonts w:eastAsia="Times New Roman"/>
          <w:b/>
          <w:bCs/>
          <w:sz w:val="24"/>
          <w:szCs w:val="24"/>
        </w:rPr>
        <w:t>4.19. Annual Conference Travel</w:t>
      </w:r>
    </w:p>
    <w:p w14:paraId="6E651869" w14:textId="77777777" w:rsidR="00C54EFF" w:rsidRDefault="00C54EFF">
      <w:pPr>
        <w:spacing w:line="208" w:lineRule="exact"/>
        <w:rPr>
          <w:sz w:val="20"/>
          <w:szCs w:val="20"/>
        </w:rPr>
      </w:pPr>
    </w:p>
    <w:p w14:paraId="376671E0"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702B706B" w14:textId="77777777" w:rsidR="00C54EFF" w:rsidRDefault="00C54EFF">
      <w:pPr>
        <w:spacing w:line="32" w:lineRule="exact"/>
        <w:rPr>
          <w:sz w:val="20"/>
          <w:szCs w:val="20"/>
        </w:rPr>
      </w:pPr>
    </w:p>
    <w:p w14:paraId="4D84B51A"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77248693" w14:textId="77777777" w:rsidR="00C54EFF" w:rsidRDefault="00C54EFF">
      <w:pPr>
        <w:spacing w:line="276" w:lineRule="exact"/>
        <w:rPr>
          <w:sz w:val="20"/>
          <w:szCs w:val="20"/>
        </w:rPr>
      </w:pPr>
    </w:p>
    <w:p w14:paraId="4F4BB754" w14:textId="77777777" w:rsidR="00C54EFF" w:rsidRDefault="00D05F6D">
      <w:pPr>
        <w:ind w:left="2380"/>
        <w:rPr>
          <w:sz w:val="20"/>
          <w:szCs w:val="20"/>
        </w:rPr>
      </w:pPr>
      <w:r>
        <w:rPr>
          <w:rFonts w:eastAsia="Times New Roman"/>
          <w:b/>
          <w:bCs/>
          <w:sz w:val="24"/>
          <w:szCs w:val="24"/>
        </w:rPr>
        <w:t>Abstain 0</w:t>
      </w:r>
    </w:p>
    <w:p w14:paraId="26C4EA28" w14:textId="77777777" w:rsidR="00C54EFF" w:rsidRDefault="00D05F6D">
      <w:pPr>
        <w:rPr>
          <w:sz w:val="20"/>
          <w:szCs w:val="20"/>
        </w:rPr>
      </w:pPr>
      <w:r>
        <w:rPr>
          <w:rFonts w:eastAsia="Times New Roman"/>
          <w:b/>
          <w:bCs/>
          <w:sz w:val="24"/>
          <w:szCs w:val="24"/>
        </w:rPr>
        <w:t>4.20. Mileage Reimbursement Rate</w:t>
      </w:r>
    </w:p>
    <w:p w14:paraId="6B57D5CC" w14:textId="77777777" w:rsidR="00C54EFF" w:rsidRDefault="00C54EFF">
      <w:pPr>
        <w:spacing w:line="208" w:lineRule="exact"/>
        <w:rPr>
          <w:sz w:val="20"/>
          <w:szCs w:val="20"/>
        </w:rPr>
      </w:pPr>
    </w:p>
    <w:p w14:paraId="23B1E813" w14:textId="77777777" w:rsidR="00C54EFF" w:rsidRDefault="00D05F6D">
      <w:pPr>
        <w:ind w:left="500"/>
        <w:rPr>
          <w:sz w:val="20"/>
          <w:szCs w:val="20"/>
        </w:rPr>
      </w:pPr>
      <w:r>
        <w:rPr>
          <w:rFonts w:eastAsia="Times New Roman"/>
          <w:b/>
          <w:bCs/>
          <w:sz w:val="24"/>
          <w:szCs w:val="24"/>
        </w:rPr>
        <w:t>On a motion of Frank Bogulski, seconded by Lynn Dixon, the following resolution was</w:t>
      </w:r>
    </w:p>
    <w:p w14:paraId="7B20E934" w14:textId="77777777" w:rsidR="00C54EFF" w:rsidRDefault="00C54EFF">
      <w:pPr>
        <w:spacing w:line="32" w:lineRule="exact"/>
        <w:rPr>
          <w:sz w:val="20"/>
          <w:szCs w:val="20"/>
        </w:rPr>
      </w:pPr>
    </w:p>
    <w:p w14:paraId="389F7AF5"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593CE7A3" w14:textId="77777777" w:rsidR="00C54EFF" w:rsidRDefault="00C54EFF">
      <w:pPr>
        <w:spacing w:line="276" w:lineRule="exact"/>
        <w:rPr>
          <w:sz w:val="20"/>
          <w:szCs w:val="20"/>
        </w:rPr>
      </w:pPr>
    </w:p>
    <w:p w14:paraId="108F41DE" w14:textId="77777777" w:rsidR="00C54EFF" w:rsidRDefault="00D05F6D">
      <w:pPr>
        <w:ind w:left="2380"/>
        <w:rPr>
          <w:sz w:val="20"/>
          <w:szCs w:val="20"/>
        </w:rPr>
      </w:pPr>
      <w:r>
        <w:rPr>
          <w:rFonts w:eastAsia="Times New Roman"/>
          <w:b/>
          <w:bCs/>
          <w:sz w:val="24"/>
          <w:szCs w:val="24"/>
        </w:rPr>
        <w:t>Abstain 0</w:t>
      </w:r>
    </w:p>
    <w:p w14:paraId="62DE9978" w14:textId="77777777" w:rsidR="00C54EFF" w:rsidRDefault="00D05F6D">
      <w:pPr>
        <w:rPr>
          <w:sz w:val="20"/>
          <w:szCs w:val="20"/>
        </w:rPr>
      </w:pPr>
      <w:r>
        <w:rPr>
          <w:rFonts w:eastAsia="Times New Roman"/>
          <w:b/>
          <w:bCs/>
          <w:sz w:val="24"/>
          <w:szCs w:val="24"/>
        </w:rPr>
        <w:t>4.21. Blasdell CDBG Bid Approval</w:t>
      </w:r>
    </w:p>
    <w:p w14:paraId="10B276CD" w14:textId="77777777" w:rsidR="00C54EFF" w:rsidRDefault="00C54EFF">
      <w:pPr>
        <w:spacing w:line="208" w:lineRule="exact"/>
        <w:rPr>
          <w:sz w:val="20"/>
          <w:szCs w:val="20"/>
        </w:rPr>
      </w:pPr>
    </w:p>
    <w:p w14:paraId="298440A9" w14:textId="77777777" w:rsidR="00C54EFF" w:rsidRDefault="00D05F6D">
      <w:pPr>
        <w:ind w:left="500"/>
        <w:rPr>
          <w:sz w:val="20"/>
          <w:szCs w:val="20"/>
        </w:rPr>
      </w:pPr>
      <w:r>
        <w:rPr>
          <w:rFonts w:eastAsia="Times New Roman"/>
          <w:b/>
          <w:bCs/>
          <w:sz w:val="23"/>
          <w:szCs w:val="23"/>
        </w:rPr>
        <w:t>On a motion of Daniel Kozub, seconded by Frank Bogulski, the following resolution was</w:t>
      </w:r>
    </w:p>
    <w:p w14:paraId="51B150FC" w14:textId="77777777" w:rsidR="00C54EFF" w:rsidRDefault="00C54EFF">
      <w:pPr>
        <w:spacing w:line="44" w:lineRule="exact"/>
        <w:rPr>
          <w:sz w:val="20"/>
          <w:szCs w:val="20"/>
        </w:rPr>
      </w:pPr>
    </w:p>
    <w:p w14:paraId="1A7CB93A"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3DDAAC34" w14:textId="77777777" w:rsidR="00C54EFF" w:rsidRDefault="00C54EFF">
      <w:pPr>
        <w:spacing w:line="276" w:lineRule="exact"/>
        <w:rPr>
          <w:sz w:val="20"/>
          <w:szCs w:val="20"/>
        </w:rPr>
      </w:pPr>
    </w:p>
    <w:p w14:paraId="090D2155" w14:textId="77777777" w:rsidR="00C54EFF" w:rsidRDefault="00D05F6D">
      <w:pPr>
        <w:ind w:left="2380"/>
        <w:rPr>
          <w:sz w:val="20"/>
          <w:szCs w:val="20"/>
        </w:rPr>
      </w:pPr>
      <w:r>
        <w:rPr>
          <w:rFonts w:eastAsia="Times New Roman"/>
          <w:b/>
          <w:bCs/>
          <w:sz w:val="24"/>
          <w:szCs w:val="24"/>
        </w:rPr>
        <w:t>Abstain 0</w:t>
      </w:r>
    </w:p>
    <w:p w14:paraId="57C47692" w14:textId="77777777" w:rsidR="00C54EFF" w:rsidRDefault="00D05F6D">
      <w:pPr>
        <w:rPr>
          <w:sz w:val="20"/>
          <w:szCs w:val="20"/>
        </w:rPr>
      </w:pPr>
      <w:r>
        <w:rPr>
          <w:rFonts w:eastAsia="Times New Roman"/>
          <w:b/>
          <w:bCs/>
          <w:sz w:val="24"/>
          <w:szCs w:val="24"/>
        </w:rPr>
        <w:t>4.22. Budget Amendment Transfer</w:t>
      </w:r>
    </w:p>
    <w:p w14:paraId="27059DD3" w14:textId="77777777" w:rsidR="00C54EFF" w:rsidRDefault="00C54EFF">
      <w:pPr>
        <w:spacing w:line="208" w:lineRule="exact"/>
        <w:rPr>
          <w:sz w:val="20"/>
          <w:szCs w:val="20"/>
        </w:rPr>
      </w:pPr>
    </w:p>
    <w:p w14:paraId="1D8478E1"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7E1DFF50" w14:textId="77777777" w:rsidR="00C54EFF" w:rsidRDefault="00C54EFF">
      <w:pPr>
        <w:spacing w:line="32" w:lineRule="exact"/>
        <w:rPr>
          <w:sz w:val="20"/>
          <w:szCs w:val="20"/>
        </w:rPr>
      </w:pPr>
    </w:p>
    <w:p w14:paraId="5FD8AD60"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16802BE5" w14:textId="77777777" w:rsidR="00C54EFF" w:rsidRDefault="00C54EFF">
      <w:pPr>
        <w:spacing w:line="276" w:lineRule="exact"/>
        <w:rPr>
          <w:sz w:val="20"/>
          <w:szCs w:val="20"/>
        </w:rPr>
      </w:pPr>
    </w:p>
    <w:p w14:paraId="4E20B8DF" w14:textId="77777777" w:rsidR="00C54EFF" w:rsidRDefault="00D05F6D">
      <w:pPr>
        <w:ind w:left="2380"/>
        <w:rPr>
          <w:sz w:val="20"/>
          <w:szCs w:val="20"/>
        </w:rPr>
      </w:pPr>
      <w:r>
        <w:rPr>
          <w:rFonts w:eastAsia="Times New Roman"/>
          <w:b/>
          <w:bCs/>
          <w:sz w:val="24"/>
          <w:szCs w:val="24"/>
        </w:rPr>
        <w:t>Abstain 0</w:t>
      </w:r>
    </w:p>
    <w:p w14:paraId="58612431" w14:textId="77777777" w:rsidR="00C54EFF" w:rsidRDefault="00D05F6D">
      <w:pPr>
        <w:rPr>
          <w:sz w:val="20"/>
          <w:szCs w:val="20"/>
        </w:rPr>
      </w:pPr>
      <w:r>
        <w:rPr>
          <w:rFonts w:eastAsia="Times New Roman"/>
          <w:b/>
          <w:bCs/>
          <w:sz w:val="24"/>
          <w:szCs w:val="24"/>
        </w:rPr>
        <w:t>4.23. Approve PO17 Creating additional position of Account Clerk</w:t>
      </w:r>
    </w:p>
    <w:p w14:paraId="21B65C32" w14:textId="77777777" w:rsidR="00C54EFF" w:rsidRDefault="00C54EFF">
      <w:pPr>
        <w:spacing w:line="208" w:lineRule="exact"/>
        <w:rPr>
          <w:sz w:val="20"/>
          <w:szCs w:val="20"/>
        </w:rPr>
      </w:pPr>
    </w:p>
    <w:p w14:paraId="6BFBAF52" w14:textId="77777777" w:rsidR="00C54EFF" w:rsidRDefault="00D05F6D">
      <w:pPr>
        <w:ind w:left="500"/>
        <w:rPr>
          <w:sz w:val="20"/>
          <w:szCs w:val="20"/>
        </w:rPr>
      </w:pPr>
      <w:r>
        <w:rPr>
          <w:rFonts w:eastAsia="Times New Roman"/>
          <w:b/>
          <w:bCs/>
          <w:sz w:val="24"/>
          <w:szCs w:val="24"/>
        </w:rPr>
        <w:t>On a motion of Lynn Dixon, seconded by Daniel Kozub, the following resolution was</w:t>
      </w:r>
    </w:p>
    <w:p w14:paraId="3181CFBB" w14:textId="77777777" w:rsidR="00C54EFF" w:rsidRDefault="00C54EFF">
      <w:pPr>
        <w:spacing w:line="32" w:lineRule="exact"/>
        <w:rPr>
          <w:sz w:val="20"/>
          <w:szCs w:val="20"/>
        </w:rPr>
      </w:pPr>
    </w:p>
    <w:p w14:paraId="5C0B04FC"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DCB1F66" w14:textId="77777777" w:rsidR="00C54EFF" w:rsidRDefault="00C54EFF">
      <w:pPr>
        <w:spacing w:line="276" w:lineRule="exact"/>
        <w:rPr>
          <w:sz w:val="20"/>
          <w:szCs w:val="20"/>
        </w:rPr>
      </w:pPr>
    </w:p>
    <w:p w14:paraId="64805C73" w14:textId="77777777" w:rsidR="00C54EFF" w:rsidRDefault="00D05F6D">
      <w:pPr>
        <w:ind w:left="2380"/>
        <w:rPr>
          <w:sz w:val="20"/>
          <w:szCs w:val="20"/>
        </w:rPr>
      </w:pPr>
      <w:r>
        <w:rPr>
          <w:rFonts w:eastAsia="Times New Roman"/>
          <w:b/>
          <w:bCs/>
          <w:sz w:val="24"/>
          <w:szCs w:val="24"/>
        </w:rPr>
        <w:t>Abstain 0</w:t>
      </w:r>
    </w:p>
    <w:p w14:paraId="2B67A429" w14:textId="77777777" w:rsidR="00C54EFF" w:rsidRDefault="00D05F6D">
      <w:pPr>
        <w:rPr>
          <w:sz w:val="20"/>
          <w:szCs w:val="20"/>
        </w:rPr>
      </w:pPr>
      <w:r>
        <w:rPr>
          <w:rFonts w:eastAsia="Times New Roman"/>
          <w:b/>
          <w:bCs/>
          <w:sz w:val="24"/>
          <w:szCs w:val="24"/>
        </w:rPr>
        <w:t>4.24. Youth, Recreation, &amp; Senior Servies P.A.F.</w:t>
      </w:r>
    </w:p>
    <w:p w14:paraId="42118074" w14:textId="77777777" w:rsidR="00C54EFF" w:rsidRDefault="00C54EFF">
      <w:pPr>
        <w:spacing w:line="208" w:lineRule="exact"/>
        <w:rPr>
          <w:sz w:val="20"/>
          <w:szCs w:val="20"/>
        </w:rPr>
      </w:pPr>
    </w:p>
    <w:p w14:paraId="3479A786" w14:textId="77777777" w:rsidR="00C54EFF" w:rsidRDefault="00D05F6D">
      <w:pPr>
        <w:ind w:left="500"/>
        <w:rPr>
          <w:sz w:val="20"/>
          <w:szCs w:val="20"/>
        </w:rPr>
      </w:pPr>
      <w:r>
        <w:rPr>
          <w:rFonts w:eastAsia="Times New Roman"/>
          <w:b/>
          <w:bCs/>
          <w:sz w:val="24"/>
          <w:szCs w:val="24"/>
        </w:rPr>
        <w:t>On a motion of Frank Bogulski, seconded by Daniel Kozub, the following PFA was</w:t>
      </w:r>
    </w:p>
    <w:p w14:paraId="3A1CA129" w14:textId="77777777" w:rsidR="00C54EFF" w:rsidRDefault="00C54EFF">
      <w:pPr>
        <w:spacing w:line="32" w:lineRule="exact"/>
        <w:rPr>
          <w:sz w:val="20"/>
          <w:szCs w:val="20"/>
        </w:rPr>
      </w:pPr>
    </w:p>
    <w:p w14:paraId="775F87CB"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6E97826" w14:textId="77777777" w:rsidR="00C54EFF" w:rsidRDefault="00C54EFF">
      <w:pPr>
        <w:spacing w:line="276" w:lineRule="exact"/>
        <w:rPr>
          <w:sz w:val="20"/>
          <w:szCs w:val="20"/>
        </w:rPr>
      </w:pPr>
    </w:p>
    <w:p w14:paraId="65B317F4" w14:textId="77777777" w:rsidR="00C54EFF" w:rsidRDefault="00D05F6D">
      <w:pPr>
        <w:ind w:left="2380"/>
        <w:rPr>
          <w:sz w:val="20"/>
          <w:szCs w:val="20"/>
        </w:rPr>
      </w:pPr>
      <w:r>
        <w:rPr>
          <w:rFonts w:eastAsia="Times New Roman"/>
          <w:b/>
          <w:bCs/>
          <w:sz w:val="24"/>
          <w:szCs w:val="24"/>
        </w:rPr>
        <w:t>Abstain 0</w:t>
      </w:r>
    </w:p>
    <w:p w14:paraId="22AAD6CA" w14:textId="77777777" w:rsidR="00C54EFF" w:rsidRDefault="00C54EFF">
      <w:pPr>
        <w:sectPr w:rsidR="00C54EFF">
          <w:pgSz w:w="12240" w:h="15840"/>
          <w:pgMar w:top="825" w:right="1020" w:bottom="345" w:left="1080" w:header="0" w:footer="0" w:gutter="0"/>
          <w:cols w:space="720" w:equalWidth="0">
            <w:col w:w="10140"/>
          </w:cols>
        </w:sectPr>
      </w:pPr>
    </w:p>
    <w:p w14:paraId="0EFED37C" w14:textId="77777777" w:rsidR="00C54EFF" w:rsidRDefault="00C54EFF">
      <w:pPr>
        <w:spacing w:line="10" w:lineRule="exact"/>
        <w:rPr>
          <w:sz w:val="20"/>
          <w:szCs w:val="20"/>
        </w:rPr>
      </w:pPr>
    </w:p>
    <w:p w14:paraId="6103F631" w14:textId="77777777" w:rsidR="00C54EFF" w:rsidRDefault="00D05F6D">
      <w:pPr>
        <w:ind w:left="10020"/>
        <w:rPr>
          <w:sz w:val="20"/>
          <w:szCs w:val="20"/>
        </w:rPr>
      </w:pPr>
      <w:r>
        <w:rPr>
          <w:rFonts w:eastAsia="Times New Roman"/>
          <w:sz w:val="24"/>
          <w:szCs w:val="24"/>
        </w:rPr>
        <w:t>5</w:t>
      </w:r>
    </w:p>
    <w:p w14:paraId="70088DD7" w14:textId="77777777" w:rsidR="00C54EFF" w:rsidRDefault="00C54EFF">
      <w:pPr>
        <w:sectPr w:rsidR="00C54EFF">
          <w:type w:val="continuous"/>
          <w:pgSz w:w="12240" w:h="15840"/>
          <w:pgMar w:top="825" w:right="1020" w:bottom="345" w:left="1080" w:header="0" w:footer="0" w:gutter="0"/>
          <w:cols w:space="720" w:equalWidth="0">
            <w:col w:w="10140"/>
          </w:cols>
        </w:sectPr>
      </w:pPr>
    </w:p>
    <w:p w14:paraId="13365B5B" w14:textId="77777777" w:rsidR="00C54EFF" w:rsidRDefault="00D05F6D">
      <w:pPr>
        <w:ind w:left="500"/>
        <w:rPr>
          <w:sz w:val="20"/>
          <w:szCs w:val="20"/>
        </w:rPr>
      </w:pPr>
      <w:r>
        <w:rPr>
          <w:rFonts w:eastAsia="Times New Roman"/>
          <w:sz w:val="24"/>
          <w:szCs w:val="24"/>
        </w:rPr>
        <w:lastRenderedPageBreak/>
        <w:t>Voted Block 4.24 4. 25 4.26 4.32</w:t>
      </w:r>
    </w:p>
    <w:p w14:paraId="275B7B6A" w14:textId="77777777" w:rsidR="00C54EFF" w:rsidRDefault="00C54EFF">
      <w:pPr>
        <w:spacing w:line="26" w:lineRule="exact"/>
        <w:rPr>
          <w:sz w:val="20"/>
          <w:szCs w:val="20"/>
        </w:rPr>
      </w:pPr>
    </w:p>
    <w:p w14:paraId="7B9A64AD" w14:textId="77777777" w:rsidR="00C54EFF" w:rsidRDefault="00D05F6D">
      <w:pPr>
        <w:ind w:left="500"/>
        <w:rPr>
          <w:sz w:val="20"/>
          <w:szCs w:val="20"/>
        </w:rPr>
      </w:pPr>
      <w:r>
        <w:rPr>
          <w:rFonts w:eastAsia="Times New Roman"/>
          <w:sz w:val="24"/>
          <w:szCs w:val="24"/>
        </w:rPr>
        <w:t>Unanimous</w:t>
      </w:r>
    </w:p>
    <w:p w14:paraId="6D153283" w14:textId="77777777" w:rsidR="00C54EFF" w:rsidRDefault="00D05F6D">
      <w:pPr>
        <w:rPr>
          <w:sz w:val="20"/>
          <w:szCs w:val="20"/>
        </w:rPr>
      </w:pPr>
      <w:r>
        <w:rPr>
          <w:rFonts w:eastAsia="Times New Roman"/>
          <w:b/>
          <w:bCs/>
          <w:sz w:val="24"/>
          <w:szCs w:val="24"/>
        </w:rPr>
        <w:t>4.25. Town Board PAF</w:t>
      </w:r>
    </w:p>
    <w:p w14:paraId="613FBA8F" w14:textId="77777777" w:rsidR="00C54EFF" w:rsidRDefault="00C54EFF">
      <w:pPr>
        <w:spacing w:line="208" w:lineRule="exact"/>
        <w:rPr>
          <w:sz w:val="20"/>
          <w:szCs w:val="20"/>
        </w:rPr>
      </w:pPr>
    </w:p>
    <w:p w14:paraId="64E4DA3C" w14:textId="77777777" w:rsidR="00C54EFF" w:rsidRDefault="00D05F6D">
      <w:pPr>
        <w:ind w:left="500"/>
        <w:rPr>
          <w:sz w:val="20"/>
          <w:szCs w:val="20"/>
        </w:rPr>
      </w:pPr>
      <w:r>
        <w:rPr>
          <w:rFonts w:eastAsia="Times New Roman"/>
          <w:b/>
          <w:bCs/>
          <w:sz w:val="24"/>
          <w:szCs w:val="24"/>
        </w:rPr>
        <w:t>On a motion of Frank Bogulski, seconded by Daniel Kozub, the following PFA was</w:t>
      </w:r>
    </w:p>
    <w:p w14:paraId="3A952B48" w14:textId="77777777" w:rsidR="00C54EFF" w:rsidRDefault="00C54EFF">
      <w:pPr>
        <w:spacing w:line="32" w:lineRule="exact"/>
        <w:rPr>
          <w:sz w:val="20"/>
          <w:szCs w:val="20"/>
        </w:rPr>
      </w:pPr>
    </w:p>
    <w:p w14:paraId="07AA29D3"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6132DC4" w14:textId="77777777" w:rsidR="00C54EFF" w:rsidRDefault="00C54EFF">
      <w:pPr>
        <w:spacing w:line="276" w:lineRule="exact"/>
        <w:rPr>
          <w:sz w:val="20"/>
          <w:szCs w:val="20"/>
        </w:rPr>
      </w:pPr>
    </w:p>
    <w:p w14:paraId="48CF6ED3" w14:textId="77777777" w:rsidR="00C54EFF" w:rsidRDefault="00D05F6D">
      <w:pPr>
        <w:ind w:left="2380"/>
        <w:rPr>
          <w:sz w:val="20"/>
          <w:szCs w:val="20"/>
        </w:rPr>
      </w:pPr>
      <w:r>
        <w:rPr>
          <w:rFonts w:eastAsia="Times New Roman"/>
          <w:b/>
          <w:bCs/>
          <w:sz w:val="24"/>
          <w:szCs w:val="24"/>
        </w:rPr>
        <w:t>Abstain 0</w:t>
      </w:r>
    </w:p>
    <w:p w14:paraId="58DB7E73" w14:textId="77777777" w:rsidR="00C54EFF" w:rsidRDefault="00D05F6D">
      <w:pPr>
        <w:ind w:left="500"/>
        <w:rPr>
          <w:sz w:val="20"/>
          <w:szCs w:val="20"/>
        </w:rPr>
      </w:pPr>
      <w:r>
        <w:rPr>
          <w:rFonts w:eastAsia="Times New Roman"/>
          <w:sz w:val="24"/>
          <w:szCs w:val="24"/>
        </w:rPr>
        <w:t>Voted Block 4.24 4. 25 4.26 4.32</w:t>
      </w:r>
    </w:p>
    <w:p w14:paraId="778EEDE5" w14:textId="77777777" w:rsidR="00C54EFF" w:rsidRDefault="00D05F6D">
      <w:pPr>
        <w:ind w:left="500"/>
        <w:rPr>
          <w:sz w:val="20"/>
          <w:szCs w:val="20"/>
        </w:rPr>
      </w:pPr>
      <w:r>
        <w:rPr>
          <w:rFonts w:eastAsia="Times New Roman"/>
          <w:sz w:val="24"/>
          <w:szCs w:val="24"/>
        </w:rPr>
        <w:t>Unanimous</w:t>
      </w:r>
    </w:p>
    <w:p w14:paraId="41496E84" w14:textId="77777777" w:rsidR="00C54EFF" w:rsidRDefault="00D05F6D">
      <w:pPr>
        <w:rPr>
          <w:sz w:val="20"/>
          <w:szCs w:val="20"/>
        </w:rPr>
      </w:pPr>
      <w:r>
        <w:rPr>
          <w:rFonts w:eastAsia="Times New Roman"/>
          <w:b/>
          <w:bCs/>
          <w:sz w:val="24"/>
          <w:szCs w:val="24"/>
        </w:rPr>
        <w:t>4.26.B&amp;G PAF</w:t>
      </w:r>
    </w:p>
    <w:p w14:paraId="39218F67" w14:textId="77777777" w:rsidR="00C54EFF" w:rsidRDefault="00C54EFF">
      <w:pPr>
        <w:spacing w:line="208" w:lineRule="exact"/>
        <w:rPr>
          <w:sz w:val="20"/>
          <w:szCs w:val="20"/>
        </w:rPr>
      </w:pPr>
    </w:p>
    <w:p w14:paraId="578726E7" w14:textId="77777777" w:rsidR="00C54EFF" w:rsidRDefault="00D05F6D">
      <w:pPr>
        <w:ind w:left="500"/>
        <w:rPr>
          <w:sz w:val="20"/>
          <w:szCs w:val="20"/>
        </w:rPr>
      </w:pPr>
      <w:r>
        <w:rPr>
          <w:rFonts w:eastAsia="Times New Roman"/>
          <w:b/>
          <w:bCs/>
          <w:sz w:val="24"/>
          <w:szCs w:val="24"/>
        </w:rPr>
        <w:t>On a motion of Frank Bogulski, seconded by Daniel Kozub, the following PFA was</w:t>
      </w:r>
    </w:p>
    <w:p w14:paraId="76EC4681" w14:textId="77777777" w:rsidR="00C54EFF" w:rsidRDefault="00C54EFF">
      <w:pPr>
        <w:spacing w:line="32" w:lineRule="exact"/>
        <w:rPr>
          <w:sz w:val="20"/>
          <w:szCs w:val="20"/>
        </w:rPr>
      </w:pPr>
    </w:p>
    <w:p w14:paraId="6159B3DA"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4955AF1A" w14:textId="77777777" w:rsidR="00C54EFF" w:rsidRDefault="00C54EFF">
      <w:pPr>
        <w:spacing w:line="276" w:lineRule="exact"/>
        <w:rPr>
          <w:sz w:val="20"/>
          <w:szCs w:val="20"/>
        </w:rPr>
      </w:pPr>
    </w:p>
    <w:p w14:paraId="772B4A6A" w14:textId="77777777" w:rsidR="00C54EFF" w:rsidRDefault="00D05F6D">
      <w:pPr>
        <w:ind w:left="2380"/>
        <w:rPr>
          <w:sz w:val="20"/>
          <w:szCs w:val="20"/>
        </w:rPr>
      </w:pPr>
      <w:r>
        <w:rPr>
          <w:rFonts w:eastAsia="Times New Roman"/>
          <w:b/>
          <w:bCs/>
          <w:sz w:val="24"/>
          <w:szCs w:val="24"/>
        </w:rPr>
        <w:t>Abstain 0</w:t>
      </w:r>
    </w:p>
    <w:p w14:paraId="52D2B9C5" w14:textId="77777777" w:rsidR="00C54EFF" w:rsidRDefault="00D05F6D">
      <w:pPr>
        <w:ind w:left="500"/>
        <w:rPr>
          <w:sz w:val="20"/>
          <w:szCs w:val="20"/>
        </w:rPr>
      </w:pPr>
      <w:r>
        <w:rPr>
          <w:rFonts w:eastAsia="Times New Roman"/>
          <w:sz w:val="24"/>
          <w:szCs w:val="24"/>
        </w:rPr>
        <w:t>Voted Block 4.24 4. 25 4.26 4.32</w:t>
      </w:r>
    </w:p>
    <w:p w14:paraId="792D9EBE" w14:textId="77777777" w:rsidR="00C54EFF" w:rsidRDefault="00D05F6D">
      <w:pPr>
        <w:ind w:left="500"/>
        <w:rPr>
          <w:sz w:val="20"/>
          <w:szCs w:val="20"/>
        </w:rPr>
      </w:pPr>
      <w:r>
        <w:rPr>
          <w:rFonts w:eastAsia="Times New Roman"/>
          <w:sz w:val="24"/>
          <w:szCs w:val="24"/>
        </w:rPr>
        <w:t>Unanimous</w:t>
      </w:r>
    </w:p>
    <w:p w14:paraId="662FD99B" w14:textId="77777777" w:rsidR="00C54EFF" w:rsidRDefault="00D05F6D">
      <w:pPr>
        <w:rPr>
          <w:sz w:val="20"/>
          <w:szCs w:val="20"/>
        </w:rPr>
      </w:pPr>
      <w:r>
        <w:rPr>
          <w:rFonts w:eastAsia="Times New Roman"/>
          <w:b/>
          <w:bCs/>
          <w:sz w:val="24"/>
          <w:szCs w:val="24"/>
        </w:rPr>
        <w:t>4.27. B&amp;G 20' Utility Trailer Purchase</w:t>
      </w:r>
    </w:p>
    <w:p w14:paraId="54BBEF71" w14:textId="77777777" w:rsidR="00C54EFF" w:rsidRDefault="00C54EFF">
      <w:pPr>
        <w:spacing w:line="208" w:lineRule="exact"/>
        <w:rPr>
          <w:sz w:val="20"/>
          <w:szCs w:val="20"/>
        </w:rPr>
      </w:pPr>
    </w:p>
    <w:p w14:paraId="48DD9D9D" w14:textId="77777777" w:rsidR="00C54EFF" w:rsidRDefault="00D05F6D">
      <w:pPr>
        <w:ind w:left="500"/>
        <w:rPr>
          <w:sz w:val="20"/>
          <w:szCs w:val="20"/>
        </w:rPr>
      </w:pPr>
      <w:r>
        <w:rPr>
          <w:rFonts w:eastAsia="Times New Roman"/>
          <w:b/>
          <w:bCs/>
          <w:sz w:val="24"/>
          <w:szCs w:val="24"/>
        </w:rPr>
        <w:t>On a motion of Lynn Dixon, seconded by Nick Ortiz, the following resolution was</w:t>
      </w:r>
    </w:p>
    <w:p w14:paraId="78F46886" w14:textId="77777777" w:rsidR="00C54EFF" w:rsidRDefault="00C54EFF">
      <w:pPr>
        <w:spacing w:line="32" w:lineRule="exact"/>
        <w:rPr>
          <w:sz w:val="20"/>
          <w:szCs w:val="20"/>
        </w:rPr>
      </w:pPr>
    </w:p>
    <w:p w14:paraId="535ACA60"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5D129BB7" w14:textId="77777777" w:rsidR="00C54EFF" w:rsidRDefault="00C54EFF">
      <w:pPr>
        <w:spacing w:line="276" w:lineRule="exact"/>
        <w:rPr>
          <w:sz w:val="20"/>
          <w:szCs w:val="20"/>
        </w:rPr>
      </w:pPr>
    </w:p>
    <w:p w14:paraId="2DECA954" w14:textId="77777777" w:rsidR="00C54EFF" w:rsidRDefault="00D05F6D">
      <w:pPr>
        <w:ind w:left="2380"/>
        <w:rPr>
          <w:sz w:val="20"/>
          <w:szCs w:val="20"/>
        </w:rPr>
      </w:pPr>
      <w:r>
        <w:rPr>
          <w:rFonts w:eastAsia="Times New Roman"/>
          <w:b/>
          <w:bCs/>
          <w:sz w:val="24"/>
          <w:szCs w:val="24"/>
        </w:rPr>
        <w:t>Abstain 0</w:t>
      </w:r>
    </w:p>
    <w:p w14:paraId="6B28B9EE" w14:textId="77777777" w:rsidR="00C54EFF" w:rsidRDefault="00D05F6D">
      <w:pPr>
        <w:rPr>
          <w:sz w:val="20"/>
          <w:szCs w:val="20"/>
        </w:rPr>
      </w:pPr>
      <w:r>
        <w:rPr>
          <w:rFonts w:eastAsia="Times New Roman"/>
          <w:b/>
          <w:bCs/>
          <w:sz w:val="24"/>
          <w:szCs w:val="24"/>
        </w:rPr>
        <w:t>4.28. Highway Budget Amendment</w:t>
      </w:r>
    </w:p>
    <w:p w14:paraId="1471C511" w14:textId="77777777" w:rsidR="00C54EFF" w:rsidRDefault="00C54EFF">
      <w:pPr>
        <w:spacing w:line="208" w:lineRule="exact"/>
        <w:rPr>
          <w:sz w:val="20"/>
          <w:szCs w:val="20"/>
        </w:rPr>
      </w:pPr>
    </w:p>
    <w:p w14:paraId="6BA1DC57" w14:textId="77777777" w:rsidR="00C54EFF" w:rsidRDefault="00D05F6D">
      <w:pPr>
        <w:ind w:left="500"/>
        <w:rPr>
          <w:sz w:val="20"/>
          <w:szCs w:val="20"/>
        </w:rPr>
      </w:pPr>
      <w:r>
        <w:rPr>
          <w:rFonts w:eastAsia="Times New Roman"/>
          <w:b/>
          <w:bCs/>
          <w:sz w:val="23"/>
          <w:szCs w:val="23"/>
        </w:rPr>
        <w:t>On a motion of Frank Bogulski, seconded by Lynn Dixon, the following resolution was</w:t>
      </w:r>
    </w:p>
    <w:p w14:paraId="3B8ED42A" w14:textId="77777777" w:rsidR="00C54EFF" w:rsidRDefault="00C54EFF">
      <w:pPr>
        <w:spacing w:line="44" w:lineRule="exact"/>
        <w:rPr>
          <w:sz w:val="20"/>
          <w:szCs w:val="20"/>
        </w:rPr>
      </w:pPr>
    </w:p>
    <w:p w14:paraId="716E3216"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B84663D" w14:textId="77777777" w:rsidR="00C54EFF" w:rsidRDefault="00C54EFF">
      <w:pPr>
        <w:spacing w:line="276" w:lineRule="exact"/>
        <w:rPr>
          <w:sz w:val="20"/>
          <w:szCs w:val="20"/>
        </w:rPr>
      </w:pPr>
    </w:p>
    <w:p w14:paraId="1152E989" w14:textId="77777777" w:rsidR="00C54EFF" w:rsidRDefault="00D05F6D">
      <w:pPr>
        <w:ind w:left="2380"/>
        <w:rPr>
          <w:sz w:val="20"/>
          <w:szCs w:val="20"/>
        </w:rPr>
      </w:pPr>
      <w:r>
        <w:rPr>
          <w:rFonts w:eastAsia="Times New Roman"/>
          <w:b/>
          <w:bCs/>
          <w:sz w:val="24"/>
          <w:szCs w:val="24"/>
        </w:rPr>
        <w:t>Abstain 0</w:t>
      </w:r>
    </w:p>
    <w:p w14:paraId="34D5E92A" w14:textId="77777777" w:rsidR="00C54EFF" w:rsidRDefault="00D05F6D">
      <w:pPr>
        <w:rPr>
          <w:sz w:val="20"/>
          <w:szCs w:val="20"/>
        </w:rPr>
      </w:pPr>
      <w:r>
        <w:rPr>
          <w:rFonts w:eastAsia="Times New Roman"/>
          <w:b/>
          <w:bCs/>
          <w:sz w:val="24"/>
          <w:szCs w:val="24"/>
        </w:rPr>
        <w:t>4.29. Authorize additional Authorized signer to bank accounts</w:t>
      </w:r>
    </w:p>
    <w:p w14:paraId="0D5EB32C" w14:textId="77777777" w:rsidR="00C54EFF" w:rsidRDefault="00C54EFF">
      <w:pPr>
        <w:spacing w:line="208" w:lineRule="exact"/>
        <w:rPr>
          <w:sz w:val="20"/>
          <w:szCs w:val="20"/>
        </w:rPr>
      </w:pPr>
    </w:p>
    <w:p w14:paraId="050C5A55" w14:textId="77777777" w:rsidR="00C54EFF" w:rsidRDefault="00D05F6D">
      <w:pPr>
        <w:ind w:left="500"/>
        <w:rPr>
          <w:sz w:val="20"/>
          <w:szCs w:val="20"/>
        </w:rPr>
      </w:pPr>
      <w:r>
        <w:rPr>
          <w:rFonts w:eastAsia="Times New Roman"/>
          <w:b/>
          <w:bCs/>
          <w:sz w:val="23"/>
          <w:szCs w:val="23"/>
        </w:rPr>
        <w:t>On a motion of Frank Bogulski, seconded by Lynn Dixon, the following resolution was</w:t>
      </w:r>
    </w:p>
    <w:p w14:paraId="45F21CF6" w14:textId="77777777" w:rsidR="00C54EFF" w:rsidRDefault="00C54EFF">
      <w:pPr>
        <w:spacing w:line="44" w:lineRule="exact"/>
        <w:rPr>
          <w:sz w:val="20"/>
          <w:szCs w:val="20"/>
        </w:rPr>
      </w:pPr>
    </w:p>
    <w:p w14:paraId="744DD80A"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6965ED31" w14:textId="77777777" w:rsidR="00C54EFF" w:rsidRDefault="00C54EFF">
      <w:pPr>
        <w:spacing w:line="276" w:lineRule="exact"/>
        <w:rPr>
          <w:sz w:val="20"/>
          <w:szCs w:val="20"/>
        </w:rPr>
      </w:pPr>
    </w:p>
    <w:p w14:paraId="064970DB" w14:textId="77777777" w:rsidR="00C54EFF" w:rsidRDefault="00D05F6D">
      <w:pPr>
        <w:ind w:left="2380"/>
        <w:rPr>
          <w:sz w:val="20"/>
          <w:szCs w:val="20"/>
        </w:rPr>
      </w:pPr>
      <w:r>
        <w:rPr>
          <w:rFonts w:eastAsia="Times New Roman"/>
          <w:b/>
          <w:bCs/>
          <w:sz w:val="24"/>
          <w:szCs w:val="24"/>
        </w:rPr>
        <w:t>Abstain 0</w:t>
      </w:r>
    </w:p>
    <w:p w14:paraId="4A7B454B" w14:textId="77777777" w:rsidR="00C54EFF" w:rsidRDefault="00D05F6D">
      <w:pPr>
        <w:rPr>
          <w:sz w:val="20"/>
          <w:szCs w:val="20"/>
        </w:rPr>
      </w:pPr>
      <w:r>
        <w:rPr>
          <w:rFonts w:eastAsia="Times New Roman"/>
          <w:b/>
          <w:bCs/>
          <w:sz w:val="24"/>
          <w:szCs w:val="24"/>
        </w:rPr>
        <w:t>4.30. Plow Truck Purchase</w:t>
      </w:r>
    </w:p>
    <w:p w14:paraId="761E2FE0" w14:textId="77777777" w:rsidR="00C54EFF" w:rsidRDefault="00C54EFF">
      <w:pPr>
        <w:spacing w:line="208" w:lineRule="exact"/>
        <w:rPr>
          <w:sz w:val="20"/>
          <w:szCs w:val="20"/>
        </w:rPr>
      </w:pPr>
    </w:p>
    <w:p w14:paraId="7F1F9836" w14:textId="77777777" w:rsidR="00C54EFF" w:rsidRDefault="00D05F6D">
      <w:pPr>
        <w:ind w:left="500"/>
        <w:rPr>
          <w:sz w:val="20"/>
          <w:szCs w:val="20"/>
        </w:rPr>
      </w:pPr>
      <w:r>
        <w:rPr>
          <w:rFonts w:eastAsia="Times New Roman"/>
          <w:b/>
          <w:bCs/>
          <w:sz w:val="24"/>
          <w:szCs w:val="24"/>
        </w:rPr>
        <w:t>On a motion of Frank Bogulski, seconded by Nick Ortiz, the following resolution was</w:t>
      </w:r>
    </w:p>
    <w:p w14:paraId="7A1F48EC" w14:textId="77777777" w:rsidR="00C54EFF" w:rsidRDefault="00C54EFF">
      <w:pPr>
        <w:spacing w:line="32" w:lineRule="exact"/>
        <w:rPr>
          <w:sz w:val="20"/>
          <w:szCs w:val="20"/>
        </w:rPr>
      </w:pPr>
    </w:p>
    <w:p w14:paraId="1D3D88F0"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5CBB14C3" w14:textId="77777777" w:rsidR="00C54EFF" w:rsidRDefault="00C54EFF">
      <w:pPr>
        <w:spacing w:line="276" w:lineRule="exact"/>
        <w:rPr>
          <w:sz w:val="20"/>
          <w:szCs w:val="20"/>
        </w:rPr>
      </w:pPr>
    </w:p>
    <w:p w14:paraId="101851D0" w14:textId="77777777" w:rsidR="00C54EFF" w:rsidRDefault="00D05F6D">
      <w:pPr>
        <w:ind w:left="2380"/>
        <w:rPr>
          <w:sz w:val="20"/>
          <w:szCs w:val="20"/>
        </w:rPr>
      </w:pPr>
      <w:r>
        <w:rPr>
          <w:rFonts w:eastAsia="Times New Roman"/>
          <w:b/>
          <w:bCs/>
          <w:sz w:val="24"/>
          <w:szCs w:val="24"/>
        </w:rPr>
        <w:t>Abstain 0</w:t>
      </w:r>
    </w:p>
    <w:p w14:paraId="10074B4B" w14:textId="77777777" w:rsidR="00C54EFF" w:rsidRDefault="00D05F6D">
      <w:pPr>
        <w:rPr>
          <w:sz w:val="20"/>
          <w:szCs w:val="20"/>
        </w:rPr>
      </w:pPr>
      <w:r>
        <w:rPr>
          <w:rFonts w:eastAsia="Times New Roman"/>
          <w:b/>
          <w:bCs/>
          <w:sz w:val="24"/>
          <w:szCs w:val="24"/>
        </w:rPr>
        <w:t>4.31. Vending Machine Request for Proposals</w:t>
      </w:r>
    </w:p>
    <w:p w14:paraId="02E02E9A" w14:textId="77777777" w:rsidR="00C54EFF" w:rsidRDefault="00C54EFF">
      <w:pPr>
        <w:spacing w:line="208" w:lineRule="exact"/>
        <w:rPr>
          <w:sz w:val="20"/>
          <w:szCs w:val="20"/>
        </w:rPr>
      </w:pPr>
    </w:p>
    <w:p w14:paraId="6D687FD1" w14:textId="77777777" w:rsidR="00C54EFF" w:rsidRDefault="00D05F6D">
      <w:pPr>
        <w:ind w:left="500"/>
        <w:rPr>
          <w:sz w:val="20"/>
          <w:szCs w:val="20"/>
        </w:rPr>
      </w:pPr>
      <w:r>
        <w:rPr>
          <w:rFonts w:eastAsia="Times New Roman"/>
          <w:b/>
          <w:bCs/>
          <w:sz w:val="24"/>
          <w:szCs w:val="24"/>
        </w:rPr>
        <w:t>On a motion of Lynn Dixon, seconded by Nick Ortiz, the following resolution was</w:t>
      </w:r>
    </w:p>
    <w:p w14:paraId="5CFC65C5" w14:textId="77777777" w:rsidR="00C54EFF" w:rsidRDefault="00C54EFF">
      <w:pPr>
        <w:spacing w:line="32" w:lineRule="exact"/>
        <w:rPr>
          <w:sz w:val="20"/>
          <w:szCs w:val="20"/>
        </w:rPr>
      </w:pPr>
    </w:p>
    <w:p w14:paraId="59D91640"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78376D5D" w14:textId="77777777" w:rsidR="00C54EFF" w:rsidRDefault="00C54EFF">
      <w:pPr>
        <w:spacing w:line="276" w:lineRule="exact"/>
        <w:rPr>
          <w:sz w:val="20"/>
          <w:szCs w:val="20"/>
        </w:rPr>
      </w:pPr>
    </w:p>
    <w:p w14:paraId="016B7A02" w14:textId="77777777" w:rsidR="00C54EFF" w:rsidRDefault="00D05F6D">
      <w:pPr>
        <w:ind w:left="2380"/>
        <w:rPr>
          <w:sz w:val="20"/>
          <w:szCs w:val="20"/>
        </w:rPr>
      </w:pPr>
      <w:r>
        <w:rPr>
          <w:rFonts w:eastAsia="Times New Roman"/>
          <w:b/>
          <w:bCs/>
          <w:sz w:val="24"/>
          <w:szCs w:val="24"/>
        </w:rPr>
        <w:t>Abstain 0</w:t>
      </w:r>
    </w:p>
    <w:p w14:paraId="13343D86" w14:textId="77777777" w:rsidR="00C54EFF" w:rsidRDefault="00D05F6D">
      <w:pPr>
        <w:rPr>
          <w:sz w:val="20"/>
          <w:szCs w:val="20"/>
        </w:rPr>
      </w:pPr>
      <w:r>
        <w:rPr>
          <w:rFonts w:eastAsia="Times New Roman"/>
          <w:b/>
          <w:bCs/>
          <w:sz w:val="24"/>
          <w:szCs w:val="24"/>
        </w:rPr>
        <w:t>4.32. Town Clerk - PAF</w:t>
      </w:r>
    </w:p>
    <w:p w14:paraId="56290A42" w14:textId="77777777" w:rsidR="00C54EFF" w:rsidRDefault="00C54EFF">
      <w:pPr>
        <w:spacing w:line="208" w:lineRule="exact"/>
        <w:rPr>
          <w:sz w:val="20"/>
          <w:szCs w:val="20"/>
        </w:rPr>
      </w:pPr>
    </w:p>
    <w:p w14:paraId="7F7B5D60" w14:textId="77777777" w:rsidR="00C54EFF" w:rsidRDefault="00D05F6D">
      <w:pPr>
        <w:ind w:left="500"/>
        <w:rPr>
          <w:sz w:val="20"/>
          <w:szCs w:val="20"/>
        </w:rPr>
      </w:pPr>
      <w:r>
        <w:rPr>
          <w:rFonts w:eastAsia="Times New Roman"/>
          <w:b/>
          <w:bCs/>
          <w:sz w:val="24"/>
          <w:szCs w:val="24"/>
        </w:rPr>
        <w:t>On a motion of Frank Bogulski, seconded by Daniel Kozub, the following PFA was</w:t>
      </w:r>
    </w:p>
    <w:p w14:paraId="3ABA3AD7" w14:textId="77777777" w:rsidR="00C54EFF" w:rsidRDefault="00C54EFF">
      <w:pPr>
        <w:sectPr w:rsidR="00C54EFF">
          <w:pgSz w:w="12240" w:h="15840"/>
          <w:pgMar w:top="831" w:right="1020" w:bottom="345" w:left="1080" w:header="0" w:footer="0" w:gutter="0"/>
          <w:cols w:space="720" w:equalWidth="0">
            <w:col w:w="10140"/>
          </w:cols>
        </w:sectPr>
      </w:pPr>
    </w:p>
    <w:p w14:paraId="15701377" w14:textId="77777777" w:rsidR="00C54EFF" w:rsidRDefault="00C54EFF">
      <w:pPr>
        <w:spacing w:line="42" w:lineRule="exact"/>
        <w:rPr>
          <w:sz w:val="20"/>
          <w:szCs w:val="20"/>
        </w:rPr>
      </w:pPr>
    </w:p>
    <w:p w14:paraId="07A7690B" w14:textId="77777777" w:rsidR="00C54EFF" w:rsidRDefault="00D05F6D">
      <w:pPr>
        <w:ind w:left="10020"/>
        <w:rPr>
          <w:sz w:val="20"/>
          <w:szCs w:val="20"/>
        </w:rPr>
      </w:pPr>
      <w:r>
        <w:rPr>
          <w:rFonts w:eastAsia="Times New Roman"/>
          <w:sz w:val="24"/>
          <w:szCs w:val="24"/>
        </w:rPr>
        <w:t>6</w:t>
      </w:r>
    </w:p>
    <w:p w14:paraId="3C756FF0" w14:textId="77777777" w:rsidR="00C54EFF" w:rsidRDefault="00C54EFF">
      <w:pPr>
        <w:sectPr w:rsidR="00C54EFF">
          <w:type w:val="continuous"/>
          <w:pgSz w:w="12240" w:h="15840"/>
          <w:pgMar w:top="831" w:right="1020" w:bottom="345" w:left="1080" w:header="0" w:footer="0" w:gutter="0"/>
          <w:cols w:space="720" w:equalWidth="0">
            <w:col w:w="10140"/>
          </w:cols>
        </w:sectPr>
      </w:pPr>
    </w:p>
    <w:p w14:paraId="005412B9" w14:textId="77777777" w:rsidR="00C54EFF" w:rsidRDefault="00D05F6D">
      <w:pPr>
        <w:tabs>
          <w:tab w:val="left" w:pos="2360"/>
        </w:tabs>
        <w:ind w:left="500"/>
        <w:rPr>
          <w:sz w:val="20"/>
          <w:szCs w:val="20"/>
        </w:rPr>
      </w:pPr>
      <w:r>
        <w:rPr>
          <w:rFonts w:eastAsia="Times New Roman"/>
          <w:b/>
          <w:bCs/>
          <w:sz w:val="24"/>
          <w:szCs w:val="24"/>
        </w:rPr>
        <w:lastRenderedPageBreak/>
        <w:t>ADOPTED</w:t>
      </w:r>
      <w:r>
        <w:rPr>
          <w:sz w:val="20"/>
          <w:szCs w:val="20"/>
        </w:rPr>
        <w:tab/>
      </w:r>
      <w:r>
        <w:rPr>
          <w:rFonts w:eastAsia="Times New Roman"/>
          <w:b/>
          <w:bCs/>
          <w:sz w:val="24"/>
          <w:szCs w:val="24"/>
        </w:rPr>
        <w:t>Ayes 0</w:t>
      </w:r>
    </w:p>
    <w:p w14:paraId="345EF017" w14:textId="77777777" w:rsidR="00C54EFF" w:rsidRDefault="00C54EFF">
      <w:pPr>
        <w:spacing w:line="32" w:lineRule="exact"/>
        <w:rPr>
          <w:sz w:val="20"/>
          <w:szCs w:val="20"/>
        </w:rPr>
      </w:pPr>
    </w:p>
    <w:p w14:paraId="392D74A1" w14:textId="77777777" w:rsidR="00C54EFF" w:rsidRDefault="00D05F6D">
      <w:pPr>
        <w:ind w:left="2380"/>
        <w:rPr>
          <w:sz w:val="20"/>
          <w:szCs w:val="20"/>
        </w:rPr>
      </w:pPr>
      <w:r>
        <w:rPr>
          <w:rFonts w:eastAsia="Times New Roman"/>
          <w:b/>
          <w:bCs/>
          <w:sz w:val="24"/>
          <w:szCs w:val="24"/>
        </w:rPr>
        <w:t>Nays 0</w:t>
      </w:r>
    </w:p>
    <w:p w14:paraId="1FE01749" w14:textId="77777777" w:rsidR="00C54EFF" w:rsidRDefault="00D05F6D">
      <w:pPr>
        <w:ind w:left="2380"/>
        <w:rPr>
          <w:sz w:val="20"/>
          <w:szCs w:val="20"/>
        </w:rPr>
      </w:pPr>
      <w:r>
        <w:rPr>
          <w:rFonts w:eastAsia="Times New Roman"/>
          <w:b/>
          <w:bCs/>
          <w:sz w:val="24"/>
          <w:szCs w:val="24"/>
        </w:rPr>
        <w:t>Abstain 0</w:t>
      </w:r>
    </w:p>
    <w:p w14:paraId="72EA1A57" w14:textId="77777777" w:rsidR="00C54EFF" w:rsidRDefault="00D05F6D">
      <w:pPr>
        <w:ind w:left="500"/>
        <w:rPr>
          <w:sz w:val="20"/>
          <w:szCs w:val="20"/>
        </w:rPr>
      </w:pPr>
      <w:r>
        <w:rPr>
          <w:rFonts w:eastAsia="Times New Roman"/>
          <w:sz w:val="24"/>
          <w:szCs w:val="24"/>
        </w:rPr>
        <w:t>Voted Block 4.24 4. 25 4.26 4.32</w:t>
      </w:r>
    </w:p>
    <w:p w14:paraId="1A017F1B" w14:textId="77777777" w:rsidR="00C54EFF" w:rsidRDefault="00D05F6D">
      <w:pPr>
        <w:ind w:left="500"/>
        <w:rPr>
          <w:sz w:val="20"/>
          <w:szCs w:val="20"/>
        </w:rPr>
      </w:pPr>
      <w:r>
        <w:rPr>
          <w:rFonts w:eastAsia="Times New Roman"/>
          <w:sz w:val="24"/>
          <w:szCs w:val="24"/>
        </w:rPr>
        <w:t>Unanimous</w:t>
      </w:r>
    </w:p>
    <w:p w14:paraId="46760041" w14:textId="77777777" w:rsidR="00C54EFF" w:rsidRDefault="00D05F6D">
      <w:pPr>
        <w:spacing w:line="248" w:lineRule="auto"/>
        <w:ind w:left="500" w:right="900" w:hanging="491"/>
        <w:rPr>
          <w:sz w:val="20"/>
          <w:szCs w:val="20"/>
        </w:rPr>
      </w:pPr>
      <w:r>
        <w:rPr>
          <w:rFonts w:eastAsia="Times New Roman"/>
          <w:b/>
          <w:bCs/>
          <w:sz w:val="24"/>
          <w:szCs w:val="24"/>
        </w:rPr>
        <w:t>4.33. Buffalo Bills NFL Stadium Economic Impact Area &amp; Town of Hamburg CFA Zoning Updates SEQR Negative Declaration Resolution</w:t>
      </w:r>
    </w:p>
    <w:p w14:paraId="37F4A876" w14:textId="77777777" w:rsidR="00C54EFF" w:rsidRDefault="00C54EFF">
      <w:pPr>
        <w:spacing w:line="190" w:lineRule="exact"/>
        <w:rPr>
          <w:sz w:val="20"/>
          <w:szCs w:val="20"/>
        </w:rPr>
      </w:pPr>
    </w:p>
    <w:p w14:paraId="3FEF9175" w14:textId="77777777" w:rsidR="00C54EFF" w:rsidRDefault="00D05F6D">
      <w:pPr>
        <w:ind w:left="500"/>
        <w:rPr>
          <w:sz w:val="20"/>
          <w:szCs w:val="20"/>
        </w:rPr>
      </w:pPr>
      <w:r>
        <w:rPr>
          <w:rFonts w:eastAsia="Times New Roman"/>
          <w:b/>
          <w:bCs/>
          <w:sz w:val="24"/>
          <w:szCs w:val="24"/>
        </w:rPr>
        <w:t>On a motion of Lynn Dixon, seconded by Daniel Kozub, the following resolution was</w:t>
      </w:r>
    </w:p>
    <w:p w14:paraId="64AC0021" w14:textId="77777777" w:rsidR="00C54EFF" w:rsidRDefault="00C54EFF">
      <w:pPr>
        <w:spacing w:line="32" w:lineRule="exact"/>
        <w:rPr>
          <w:sz w:val="20"/>
          <w:szCs w:val="20"/>
        </w:rPr>
      </w:pPr>
    </w:p>
    <w:p w14:paraId="358DEEE5"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112992A" w14:textId="77777777" w:rsidR="00C54EFF" w:rsidRDefault="00C54EFF">
      <w:pPr>
        <w:spacing w:line="276" w:lineRule="exact"/>
        <w:rPr>
          <w:sz w:val="20"/>
          <w:szCs w:val="20"/>
        </w:rPr>
      </w:pPr>
    </w:p>
    <w:p w14:paraId="618AAF28" w14:textId="77777777" w:rsidR="00C54EFF" w:rsidRDefault="00D05F6D">
      <w:pPr>
        <w:ind w:left="2380"/>
        <w:rPr>
          <w:sz w:val="20"/>
          <w:szCs w:val="20"/>
        </w:rPr>
      </w:pPr>
      <w:r>
        <w:rPr>
          <w:rFonts w:eastAsia="Times New Roman"/>
          <w:b/>
          <w:bCs/>
          <w:sz w:val="24"/>
          <w:szCs w:val="24"/>
        </w:rPr>
        <w:t>Abstain 0</w:t>
      </w:r>
    </w:p>
    <w:p w14:paraId="206E75A3" w14:textId="77777777" w:rsidR="00C54EFF" w:rsidRDefault="00D05F6D">
      <w:pPr>
        <w:spacing w:line="248" w:lineRule="auto"/>
        <w:ind w:left="500" w:right="900" w:hanging="491"/>
        <w:rPr>
          <w:sz w:val="20"/>
          <w:szCs w:val="20"/>
        </w:rPr>
      </w:pPr>
      <w:r>
        <w:rPr>
          <w:rFonts w:eastAsia="Times New Roman"/>
          <w:b/>
          <w:bCs/>
          <w:sz w:val="24"/>
          <w:szCs w:val="24"/>
        </w:rPr>
        <w:t>4.34. Buffalo Bills NFL Stadium Economic Impact Area &amp; Town of Hamburg CFA Zoning Updates Adoption Resolution</w:t>
      </w:r>
    </w:p>
    <w:p w14:paraId="48A3BB77" w14:textId="77777777" w:rsidR="00C54EFF" w:rsidRDefault="00C54EFF">
      <w:pPr>
        <w:spacing w:line="190" w:lineRule="exact"/>
        <w:rPr>
          <w:sz w:val="20"/>
          <w:szCs w:val="20"/>
        </w:rPr>
      </w:pPr>
    </w:p>
    <w:p w14:paraId="4C5BA87C" w14:textId="77777777" w:rsidR="00C54EFF" w:rsidRDefault="00D05F6D">
      <w:pPr>
        <w:ind w:left="500"/>
        <w:rPr>
          <w:sz w:val="20"/>
          <w:szCs w:val="20"/>
        </w:rPr>
      </w:pPr>
      <w:r>
        <w:rPr>
          <w:rFonts w:eastAsia="Times New Roman"/>
          <w:b/>
          <w:bCs/>
          <w:sz w:val="23"/>
          <w:szCs w:val="23"/>
        </w:rPr>
        <w:t>On a motion of Frank Bogulski, seconded by Lynn Dixon, the following resolution was</w:t>
      </w:r>
    </w:p>
    <w:p w14:paraId="735B783B" w14:textId="77777777" w:rsidR="00C54EFF" w:rsidRDefault="00C54EFF">
      <w:pPr>
        <w:spacing w:line="44" w:lineRule="exact"/>
        <w:rPr>
          <w:sz w:val="20"/>
          <w:szCs w:val="20"/>
        </w:rPr>
      </w:pPr>
    </w:p>
    <w:p w14:paraId="172071D0"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52BAEE23" w14:textId="77777777" w:rsidR="00C54EFF" w:rsidRDefault="00C54EFF">
      <w:pPr>
        <w:spacing w:line="276" w:lineRule="exact"/>
        <w:rPr>
          <w:sz w:val="20"/>
          <w:szCs w:val="20"/>
        </w:rPr>
      </w:pPr>
    </w:p>
    <w:p w14:paraId="684E89AE" w14:textId="77777777" w:rsidR="00C54EFF" w:rsidRDefault="00D05F6D">
      <w:pPr>
        <w:ind w:left="2380"/>
        <w:rPr>
          <w:sz w:val="20"/>
          <w:szCs w:val="20"/>
        </w:rPr>
      </w:pPr>
      <w:r>
        <w:rPr>
          <w:rFonts w:eastAsia="Times New Roman"/>
          <w:b/>
          <w:bCs/>
          <w:sz w:val="24"/>
          <w:szCs w:val="24"/>
        </w:rPr>
        <w:t>Abstain 0</w:t>
      </w:r>
    </w:p>
    <w:p w14:paraId="2804D7AA" w14:textId="77777777" w:rsidR="00C54EFF" w:rsidRDefault="00D05F6D">
      <w:pPr>
        <w:rPr>
          <w:sz w:val="20"/>
          <w:szCs w:val="20"/>
        </w:rPr>
      </w:pPr>
      <w:r>
        <w:rPr>
          <w:rFonts w:eastAsia="Times New Roman"/>
          <w:b/>
          <w:bCs/>
          <w:sz w:val="24"/>
          <w:szCs w:val="24"/>
        </w:rPr>
        <w:t>4.35. Chapter 109 Amendments SEQR and Adoption Resolution</w:t>
      </w:r>
    </w:p>
    <w:p w14:paraId="5CD26D79" w14:textId="77777777" w:rsidR="00C54EFF" w:rsidRDefault="00C54EFF">
      <w:pPr>
        <w:spacing w:line="208" w:lineRule="exact"/>
        <w:rPr>
          <w:sz w:val="20"/>
          <w:szCs w:val="20"/>
        </w:rPr>
      </w:pPr>
    </w:p>
    <w:p w14:paraId="0FBE9732" w14:textId="77777777" w:rsidR="00C54EFF" w:rsidRDefault="00D05F6D">
      <w:pPr>
        <w:ind w:left="500"/>
        <w:rPr>
          <w:sz w:val="20"/>
          <w:szCs w:val="20"/>
        </w:rPr>
      </w:pPr>
      <w:r>
        <w:rPr>
          <w:rFonts w:eastAsia="Times New Roman"/>
          <w:b/>
          <w:bCs/>
          <w:sz w:val="24"/>
          <w:szCs w:val="24"/>
        </w:rPr>
        <w:t>On a motion of Daniel Kozub, seconded by Nick Ortiz, the following resolution was</w:t>
      </w:r>
    </w:p>
    <w:p w14:paraId="1DBB23A5" w14:textId="77777777" w:rsidR="00C54EFF" w:rsidRDefault="00C54EFF">
      <w:pPr>
        <w:spacing w:line="32" w:lineRule="exact"/>
        <w:rPr>
          <w:sz w:val="20"/>
          <w:szCs w:val="20"/>
        </w:rPr>
      </w:pPr>
    </w:p>
    <w:p w14:paraId="2F53398C"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6D38A13" w14:textId="77777777" w:rsidR="00C54EFF" w:rsidRDefault="00C54EFF">
      <w:pPr>
        <w:spacing w:line="276" w:lineRule="exact"/>
        <w:rPr>
          <w:sz w:val="20"/>
          <w:szCs w:val="20"/>
        </w:rPr>
      </w:pPr>
    </w:p>
    <w:p w14:paraId="1C64C90E" w14:textId="77777777" w:rsidR="00C54EFF" w:rsidRDefault="00D05F6D">
      <w:pPr>
        <w:ind w:left="2380"/>
        <w:rPr>
          <w:sz w:val="20"/>
          <w:szCs w:val="20"/>
        </w:rPr>
      </w:pPr>
      <w:r>
        <w:rPr>
          <w:rFonts w:eastAsia="Times New Roman"/>
          <w:b/>
          <w:bCs/>
          <w:sz w:val="24"/>
          <w:szCs w:val="24"/>
        </w:rPr>
        <w:t>Abstain 0</w:t>
      </w:r>
    </w:p>
    <w:p w14:paraId="6181E2DE" w14:textId="77777777" w:rsidR="00C54EFF" w:rsidRDefault="00D05F6D">
      <w:pPr>
        <w:rPr>
          <w:sz w:val="20"/>
          <w:szCs w:val="20"/>
        </w:rPr>
      </w:pPr>
      <w:r>
        <w:rPr>
          <w:rFonts w:eastAsia="Times New Roman"/>
          <w:b/>
          <w:bCs/>
          <w:sz w:val="24"/>
          <w:szCs w:val="24"/>
        </w:rPr>
        <w:t>4.36. Mt. Vernon Manhole Repair and Joint Lining Project SEQR Resolution</w:t>
      </w:r>
    </w:p>
    <w:p w14:paraId="4EE9551C" w14:textId="77777777" w:rsidR="00C54EFF" w:rsidRDefault="00C54EFF">
      <w:pPr>
        <w:spacing w:line="208" w:lineRule="exact"/>
        <w:rPr>
          <w:sz w:val="20"/>
          <w:szCs w:val="20"/>
        </w:rPr>
      </w:pPr>
    </w:p>
    <w:p w14:paraId="6872F3AD" w14:textId="77777777" w:rsidR="00C54EFF" w:rsidRDefault="00D05F6D">
      <w:pPr>
        <w:ind w:left="500"/>
        <w:rPr>
          <w:sz w:val="20"/>
          <w:szCs w:val="20"/>
        </w:rPr>
      </w:pPr>
      <w:r>
        <w:rPr>
          <w:rFonts w:eastAsia="Times New Roman"/>
          <w:b/>
          <w:bCs/>
          <w:sz w:val="23"/>
          <w:szCs w:val="23"/>
        </w:rPr>
        <w:t>On a motion of Frank Bogulski, seconded by Lynn Dixon, the following resolution was</w:t>
      </w:r>
    </w:p>
    <w:p w14:paraId="1CFB3241" w14:textId="77777777" w:rsidR="00C54EFF" w:rsidRDefault="00C54EFF">
      <w:pPr>
        <w:spacing w:line="44" w:lineRule="exact"/>
        <w:rPr>
          <w:sz w:val="20"/>
          <w:szCs w:val="20"/>
        </w:rPr>
      </w:pPr>
    </w:p>
    <w:p w14:paraId="6BC3AB7F"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4C9716B4" w14:textId="77777777" w:rsidR="00C54EFF" w:rsidRDefault="00C54EFF">
      <w:pPr>
        <w:spacing w:line="276" w:lineRule="exact"/>
        <w:rPr>
          <w:sz w:val="20"/>
          <w:szCs w:val="20"/>
        </w:rPr>
      </w:pPr>
    </w:p>
    <w:p w14:paraId="5B4EE310" w14:textId="77777777" w:rsidR="00C54EFF" w:rsidRDefault="00D05F6D">
      <w:pPr>
        <w:ind w:left="2380"/>
        <w:rPr>
          <w:sz w:val="20"/>
          <w:szCs w:val="20"/>
        </w:rPr>
      </w:pPr>
      <w:r>
        <w:rPr>
          <w:rFonts w:eastAsia="Times New Roman"/>
          <w:b/>
          <w:bCs/>
          <w:sz w:val="24"/>
          <w:szCs w:val="24"/>
        </w:rPr>
        <w:t>Abstain 0</w:t>
      </w:r>
    </w:p>
    <w:p w14:paraId="7C69B753" w14:textId="77777777" w:rsidR="00C54EFF" w:rsidRDefault="00D05F6D">
      <w:pPr>
        <w:rPr>
          <w:sz w:val="20"/>
          <w:szCs w:val="20"/>
        </w:rPr>
      </w:pPr>
      <w:r>
        <w:rPr>
          <w:rFonts w:eastAsia="Times New Roman"/>
          <w:b/>
          <w:bCs/>
          <w:sz w:val="24"/>
          <w:szCs w:val="24"/>
        </w:rPr>
        <w:t>4.37. Alumni Park SEQR Lead Agency Resolution</w:t>
      </w:r>
    </w:p>
    <w:p w14:paraId="7EAAD52C" w14:textId="77777777" w:rsidR="00C54EFF" w:rsidRDefault="00C54EFF">
      <w:pPr>
        <w:spacing w:line="208" w:lineRule="exact"/>
        <w:rPr>
          <w:sz w:val="20"/>
          <w:szCs w:val="20"/>
        </w:rPr>
      </w:pPr>
    </w:p>
    <w:p w14:paraId="7AC0FA15" w14:textId="77777777" w:rsidR="00C54EFF" w:rsidRDefault="00D05F6D">
      <w:pPr>
        <w:ind w:left="500"/>
        <w:rPr>
          <w:sz w:val="20"/>
          <w:szCs w:val="20"/>
        </w:rPr>
      </w:pPr>
      <w:r>
        <w:rPr>
          <w:rFonts w:eastAsia="Times New Roman"/>
          <w:b/>
          <w:bCs/>
          <w:sz w:val="24"/>
          <w:szCs w:val="24"/>
        </w:rPr>
        <w:t>On a motion of Lynn Dixon, seconded by Daniel Kozub, the following resolution was</w:t>
      </w:r>
    </w:p>
    <w:p w14:paraId="5846F6A2" w14:textId="77777777" w:rsidR="00C54EFF" w:rsidRDefault="00C54EFF">
      <w:pPr>
        <w:spacing w:line="32" w:lineRule="exact"/>
        <w:rPr>
          <w:sz w:val="20"/>
          <w:szCs w:val="20"/>
        </w:rPr>
      </w:pPr>
    </w:p>
    <w:p w14:paraId="35707A32"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370CA5BC" w14:textId="77777777" w:rsidR="00C54EFF" w:rsidRDefault="00C54EFF">
      <w:pPr>
        <w:spacing w:line="276" w:lineRule="exact"/>
        <w:rPr>
          <w:sz w:val="20"/>
          <w:szCs w:val="20"/>
        </w:rPr>
      </w:pPr>
    </w:p>
    <w:p w14:paraId="7B3EE167" w14:textId="77777777" w:rsidR="00C54EFF" w:rsidRDefault="00D05F6D">
      <w:pPr>
        <w:ind w:left="2380"/>
        <w:rPr>
          <w:sz w:val="20"/>
          <w:szCs w:val="20"/>
        </w:rPr>
      </w:pPr>
      <w:r>
        <w:rPr>
          <w:rFonts w:eastAsia="Times New Roman"/>
          <w:b/>
          <w:bCs/>
          <w:sz w:val="24"/>
          <w:szCs w:val="24"/>
        </w:rPr>
        <w:t>Abstain 0</w:t>
      </w:r>
    </w:p>
    <w:p w14:paraId="365A30E4" w14:textId="77777777" w:rsidR="00C54EFF" w:rsidRDefault="00D05F6D">
      <w:pPr>
        <w:rPr>
          <w:sz w:val="20"/>
          <w:szCs w:val="20"/>
        </w:rPr>
      </w:pPr>
      <w:r>
        <w:rPr>
          <w:rFonts w:eastAsia="Times New Roman"/>
          <w:b/>
          <w:bCs/>
          <w:sz w:val="24"/>
          <w:szCs w:val="24"/>
        </w:rPr>
        <w:t>4.38. Concession Agreement</w:t>
      </w:r>
    </w:p>
    <w:p w14:paraId="3D127A10" w14:textId="77777777" w:rsidR="00C54EFF" w:rsidRDefault="00C54EFF">
      <w:pPr>
        <w:spacing w:line="208" w:lineRule="exact"/>
        <w:rPr>
          <w:sz w:val="20"/>
          <w:szCs w:val="20"/>
        </w:rPr>
      </w:pPr>
    </w:p>
    <w:p w14:paraId="08E18C7C"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4FD72E43" w14:textId="77777777" w:rsidR="00C54EFF" w:rsidRDefault="00C54EFF">
      <w:pPr>
        <w:spacing w:line="32" w:lineRule="exact"/>
        <w:rPr>
          <w:sz w:val="20"/>
          <w:szCs w:val="20"/>
        </w:rPr>
      </w:pPr>
    </w:p>
    <w:p w14:paraId="0D16A98B"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3972EDDF" w14:textId="77777777" w:rsidR="00C54EFF" w:rsidRDefault="00C54EFF">
      <w:pPr>
        <w:spacing w:line="276" w:lineRule="exact"/>
        <w:rPr>
          <w:sz w:val="20"/>
          <w:szCs w:val="20"/>
        </w:rPr>
      </w:pPr>
    </w:p>
    <w:p w14:paraId="091C5C95" w14:textId="77777777" w:rsidR="00C54EFF" w:rsidRDefault="00D05F6D">
      <w:pPr>
        <w:ind w:left="2380"/>
        <w:rPr>
          <w:sz w:val="20"/>
          <w:szCs w:val="20"/>
        </w:rPr>
      </w:pPr>
      <w:r>
        <w:rPr>
          <w:rFonts w:eastAsia="Times New Roman"/>
          <w:b/>
          <w:bCs/>
          <w:sz w:val="24"/>
          <w:szCs w:val="24"/>
        </w:rPr>
        <w:t>Abstain 0</w:t>
      </w:r>
    </w:p>
    <w:p w14:paraId="20186811" w14:textId="77777777" w:rsidR="00C54EFF" w:rsidRDefault="00D05F6D">
      <w:pPr>
        <w:rPr>
          <w:sz w:val="20"/>
          <w:szCs w:val="20"/>
        </w:rPr>
      </w:pPr>
      <w:r>
        <w:rPr>
          <w:rFonts w:eastAsia="Times New Roman"/>
          <w:b/>
          <w:bCs/>
          <w:sz w:val="24"/>
          <w:szCs w:val="24"/>
        </w:rPr>
        <w:t>4.39. ECWA Water System Improvements Additional Fire Hydrant</w:t>
      </w:r>
    </w:p>
    <w:p w14:paraId="635D26E5" w14:textId="77777777" w:rsidR="00C54EFF" w:rsidRDefault="00C54EFF">
      <w:pPr>
        <w:spacing w:line="208" w:lineRule="exact"/>
        <w:rPr>
          <w:sz w:val="20"/>
          <w:szCs w:val="20"/>
        </w:rPr>
      </w:pPr>
    </w:p>
    <w:p w14:paraId="07AA0D6A"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21D15667" w14:textId="77777777" w:rsidR="00C54EFF" w:rsidRDefault="00C54EFF">
      <w:pPr>
        <w:spacing w:line="32" w:lineRule="exact"/>
        <w:rPr>
          <w:sz w:val="20"/>
          <w:szCs w:val="20"/>
        </w:rPr>
      </w:pPr>
    </w:p>
    <w:p w14:paraId="76EC7E6A"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69BA8FE8" w14:textId="77777777" w:rsidR="00C54EFF" w:rsidRDefault="00C54EFF">
      <w:pPr>
        <w:spacing w:line="276" w:lineRule="exact"/>
        <w:rPr>
          <w:sz w:val="20"/>
          <w:szCs w:val="20"/>
        </w:rPr>
      </w:pPr>
    </w:p>
    <w:p w14:paraId="352FAA99" w14:textId="77777777" w:rsidR="00C54EFF" w:rsidRDefault="00D05F6D">
      <w:pPr>
        <w:ind w:left="2380"/>
        <w:rPr>
          <w:sz w:val="20"/>
          <w:szCs w:val="20"/>
        </w:rPr>
      </w:pPr>
      <w:r>
        <w:rPr>
          <w:rFonts w:eastAsia="Times New Roman"/>
          <w:b/>
          <w:bCs/>
          <w:sz w:val="24"/>
          <w:szCs w:val="24"/>
        </w:rPr>
        <w:t>Abstain 0</w:t>
      </w:r>
    </w:p>
    <w:p w14:paraId="00B077F8" w14:textId="77777777" w:rsidR="00C54EFF" w:rsidRDefault="00D05F6D">
      <w:pPr>
        <w:rPr>
          <w:sz w:val="20"/>
          <w:szCs w:val="20"/>
        </w:rPr>
      </w:pPr>
      <w:r>
        <w:rPr>
          <w:rFonts w:eastAsia="Times New Roman"/>
          <w:b/>
          <w:bCs/>
          <w:sz w:val="24"/>
          <w:szCs w:val="24"/>
        </w:rPr>
        <w:t>4.40. Helps Program</w:t>
      </w:r>
    </w:p>
    <w:p w14:paraId="0CF7040B" w14:textId="77777777" w:rsidR="00C54EFF" w:rsidRDefault="00C54EFF">
      <w:pPr>
        <w:sectPr w:rsidR="00C54EFF">
          <w:pgSz w:w="12240" w:h="15840"/>
          <w:pgMar w:top="825" w:right="1020" w:bottom="368" w:left="1080" w:header="0" w:footer="0" w:gutter="0"/>
          <w:cols w:space="720" w:equalWidth="0">
            <w:col w:w="10140"/>
          </w:cols>
        </w:sectPr>
      </w:pPr>
    </w:p>
    <w:p w14:paraId="7B62CE25" w14:textId="77777777" w:rsidR="00C54EFF" w:rsidRDefault="00C54EFF">
      <w:pPr>
        <w:spacing w:line="226" w:lineRule="exact"/>
        <w:rPr>
          <w:sz w:val="20"/>
          <w:szCs w:val="20"/>
        </w:rPr>
      </w:pPr>
    </w:p>
    <w:p w14:paraId="188B56F8" w14:textId="77777777" w:rsidR="00C54EFF" w:rsidRDefault="00D05F6D">
      <w:pPr>
        <w:ind w:left="10020"/>
        <w:rPr>
          <w:sz w:val="20"/>
          <w:szCs w:val="20"/>
        </w:rPr>
      </w:pPr>
      <w:r>
        <w:rPr>
          <w:rFonts w:eastAsia="Times New Roman"/>
          <w:sz w:val="24"/>
          <w:szCs w:val="24"/>
        </w:rPr>
        <w:t>7</w:t>
      </w:r>
    </w:p>
    <w:p w14:paraId="34942B28" w14:textId="77777777" w:rsidR="00C54EFF" w:rsidRDefault="00C54EFF">
      <w:pPr>
        <w:sectPr w:rsidR="00C54EFF">
          <w:type w:val="continuous"/>
          <w:pgSz w:w="12240" w:h="15840"/>
          <w:pgMar w:top="825" w:right="1020" w:bottom="368" w:left="1080" w:header="0" w:footer="0" w:gutter="0"/>
          <w:cols w:space="720" w:equalWidth="0">
            <w:col w:w="10140"/>
          </w:cols>
        </w:sectPr>
      </w:pPr>
    </w:p>
    <w:p w14:paraId="334866D0" w14:textId="77777777" w:rsidR="00C54EFF" w:rsidRDefault="00D05F6D">
      <w:pPr>
        <w:ind w:left="500"/>
        <w:rPr>
          <w:sz w:val="20"/>
          <w:szCs w:val="20"/>
        </w:rPr>
      </w:pPr>
      <w:r>
        <w:rPr>
          <w:rFonts w:eastAsia="Times New Roman"/>
          <w:b/>
          <w:bCs/>
          <w:sz w:val="24"/>
          <w:szCs w:val="24"/>
        </w:rPr>
        <w:lastRenderedPageBreak/>
        <w:t>On a motion of Elizabeth Farrell Lorentz, the following resolution was</w:t>
      </w:r>
    </w:p>
    <w:tbl>
      <w:tblPr>
        <w:tblW w:w="0" w:type="auto"/>
        <w:tblInd w:w="500" w:type="dxa"/>
        <w:tblLayout w:type="fixed"/>
        <w:tblCellMar>
          <w:left w:w="0" w:type="dxa"/>
          <w:right w:w="0" w:type="dxa"/>
        </w:tblCellMar>
        <w:tblLook w:val="04A0" w:firstRow="1" w:lastRow="0" w:firstColumn="1" w:lastColumn="0" w:noHBand="0" w:noVBand="1"/>
      </w:tblPr>
      <w:tblGrid>
        <w:gridCol w:w="1540"/>
        <w:gridCol w:w="1340"/>
        <w:gridCol w:w="20"/>
      </w:tblGrid>
      <w:tr w:rsidR="00C54EFF" w14:paraId="710B0FB5" w14:textId="77777777">
        <w:trPr>
          <w:trHeight w:val="276"/>
        </w:trPr>
        <w:tc>
          <w:tcPr>
            <w:tcW w:w="1540" w:type="dxa"/>
            <w:vAlign w:val="bottom"/>
          </w:tcPr>
          <w:p w14:paraId="7B9D05C3" w14:textId="77777777" w:rsidR="00C54EFF" w:rsidRDefault="00D05F6D">
            <w:pPr>
              <w:rPr>
                <w:sz w:val="20"/>
                <w:szCs w:val="20"/>
              </w:rPr>
            </w:pPr>
            <w:r>
              <w:rPr>
                <w:rFonts w:eastAsia="Times New Roman"/>
                <w:b/>
                <w:bCs/>
                <w:sz w:val="24"/>
                <w:szCs w:val="24"/>
              </w:rPr>
              <w:t>Withdrawn</w:t>
            </w:r>
          </w:p>
        </w:tc>
        <w:tc>
          <w:tcPr>
            <w:tcW w:w="1340" w:type="dxa"/>
            <w:vAlign w:val="bottom"/>
          </w:tcPr>
          <w:p w14:paraId="51F2FFA0" w14:textId="77777777" w:rsidR="00C54EFF" w:rsidRDefault="00D05F6D">
            <w:pPr>
              <w:ind w:left="340"/>
              <w:rPr>
                <w:sz w:val="20"/>
                <w:szCs w:val="20"/>
              </w:rPr>
            </w:pPr>
            <w:r>
              <w:rPr>
                <w:rFonts w:eastAsia="Times New Roman"/>
                <w:b/>
                <w:bCs/>
                <w:sz w:val="24"/>
                <w:szCs w:val="24"/>
              </w:rPr>
              <w:t>Ayes 0</w:t>
            </w:r>
          </w:p>
        </w:tc>
        <w:tc>
          <w:tcPr>
            <w:tcW w:w="0" w:type="dxa"/>
            <w:vAlign w:val="bottom"/>
          </w:tcPr>
          <w:p w14:paraId="72458BA4" w14:textId="77777777" w:rsidR="00C54EFF" w:rsidRDefault="00C54EFF">
            <w:pPr>
              <w:rPr>
                <w:sz w:val="1"/>
                <w:szCs w:val="1"/>
              </w:rPr>
            </w:pPr>
          </w:p>
        </w:tc>
      </w:tr>
      <w:tr w:rsidR="00C54EFF" w14:paraId="4109A826" w14:textId="77777777">
        <w:trPr>
          <w:trHeight w:val="276"/>
        </w:trPr>
        <w:tc>
          <w:tcPr>
            <w:tcW w:w="1540" w:type="dxa"/>
            <w:vAlign w:val="bottom"/>
          </w:tcPr>
          <w:p w14:paraId="506679C8" w14:textId="77777777" w:rsidR="00C54EFF" w:rsidRDefault="00C54EFF">
            <w:pPr>
              <w:rPr>
                <w:sz w:val="24"/>
                <w:szCs w:val="24"/>
              </w:rPr>
            </w:pPr>
          </w:p>
        </w:tc>
        <w:tc>
          <w:tcPr>
            <w:tcW w:w="1340" w:type="dxa"/>
            <w:vAlign w:val="bottom"/>
          </w:tcPr>
          <w:p w14:paraId="065ABE35" w14:textId="77777777" w:rsidR="00C54EFF" w:rsidRDefault="00D05F6D">
            <w:pPr>
              <w:ind w:left="340"/>
              <w:rPr>
                <w:sz w:val="20"/>
                <w:szCs w:val="20"/>
              </w:rPr>
            </w:pPr>
            <w:r>
              <w:rPr>
                <w:rFonts w:eastAsia="Times New Roman"/>
                <w:b/>
                <w:bCs/>
                <w:sz w:val="24"/>
                <w:szCs w:val="24"/>
              </w:rPr>
              <w:t>Nays 0</w:t>
            </w:r>
          </w:p>
        </w:tc>
        <w:tc>
          <w:tcPr>
            <w:tcW w:w="0" w:type="dxa"/>
            <w:vAlign w:val="bottom"/>
          </w:tcPr>
          <w:p w14:paraId="623FB4D8" w14:textId="77777777" w:rsidR="00C54EFF" w:rsidRDefault="00C54EFF">
            <w:pPr>
              <w:rPr>
                <w:sz w:val="1"/>
                <w:szCs w:val="1"/>
              </w:rPr>
            </w:pPr>
          </w:p>
        </w:tc>
      </w:tr>
      <w:tr w:rsidR="00C54EFF" w14:paraId="47B5A07F" w14:textId="77777777">
        <w:trPr>
          <w:trHeight w:val="318"/>
        </w:trPr>
        <w:tc>
          <w:tcPr>
            <w:tcW w:w="1540" w:type="dxa"/>
            <w:vMerge w:val="restart"/>
            <w:vAlign w:val="bottom"/>
          </w:tcPr>
          <w:p w14:paraId="2A847FF0" w14:textId="77777777" w:rsidR="00C54EFF" w:rsidRDefault="00D05F6D">
            <w:pPr>
              <w:rPr>
                <w:sz w:val="20"/>
                <w:szCs w:val="20"/>
              </w:rPr>
            </w:pPr>
            <w:r>
              <w:rPr>
                <w:rFonts w:eastAsia="Times New Roman"/>
                <w:sz w:val="24"/>
                <w:szCs w:val="24"/>
              </w:rPr>
              <w:t>Withdrawn</w:t>
            </w:r>
          </w:p>
        </w:tc>
        <w:tc>
          <w:tcPr>
            <w:tcW w:w="1340" w:type="dxa"/>
            <w:vAlign w:val="bottom"/>
          </w:tcPr>
          <w:p w14:paraId="382CF4A0" w14:textId="77777777" w:rsidR="00C54EFF" w:rsidRDefault="00D05F6D">
            <w:pPr>
              <w:ind w:left="340"/>
              <w:rPr>
                <w:sz w:val="20"/>
                <w:szCs w:val="20"/>
              </w:rPr>
            </w:pPr>
            <w:r>
              <w:rPr>
                <w:rFonts w:eastAsia="Times New Roman"/>
                <w:b/>
                <w:bCs/>
                <w:w w:val="97"/>
                <w:sz w:val="24"/>
                <w:szCs w:val="24"/>
              </w:rPr>
              <w:t>Abstain 0</w:t>
            </w:r>
          </w:p>
        </w:tc>
        <w:tc>
          <w:tcPr>
            <w:tcW w:w="0" w:type="dxa"/>
            <w:vAlign w:val="bottom"/>
          </w:tcPr>
          <w:p w14:paraId="2FB1812E" w14:textId="77777777" w:rsidR="00C54EFF" w:rsidRDefault="00C54EFF">
            <w:pPr>
              <w:rPr>
                <w:sz w:val="1"/>
                <w:szCs w:val="1"/>
              </w:rPr>
            </w:pPr>
          </w:p>
        </w:tc>
      </w:tr>
      <w:tr w:rsidR="00C54EFF" w14:paraId="62C58E50" w14:textId="77777777">
        <w:trPr>
          <w:trHeight w:val="266"/>
        </w:trPr>
        <w:tc>
          <w:tcPr>
            <w:tcW w:w="1540" w:type="dxa"/>
            <w:vMerge/>
            <w:vAlign w:val="bottom"/>
          </w:tcPr>
          <w:p w14:paraId="1DDAF95D" w14:textId="77777777" w:rsidR="00C54EFF" w:rsidRDefault="00C54EFF">
            <w:pPr>
              <w:rPr>
                <w:sz w:val="23"/>
                <w:szCs w:val="23"/>
              </w:rPr>
            </w:pPr>
          </w:p>
        </w:tc>
        <w:tc>
          <w:tcPr>
            <w:tcW w:w="1340" w:type="dxa"/>
            <w:vAlign w:val="bottom"/>
          </w:tcPr>
          <w:p w14:paraId="749D145D" w14:textId="77777777" w:rsidR="00C54EFF" w:rsidRDefault="00C54EFF">
            <w:pPr>
              <w:rPr>
                <w:sz w:val="23"/>
                <w:szCs w:val="23"/>
              </w:rPr>
            </w:pPr>
          </w:p>
        </w:tc>
        <w:tc>
          <w:tcPr>
            <w:tcW w:w="0" w:type="dxa"/>
            <w:vAlign w:val="bottom"/>
          </w:tcPr>
          <w:p w14:paraId="49231ABD" w14:textId="77777777" w:rsidR="00C54EFF" w:rsidRDefault="00C54EFF">
            <w:pPr>
              <w:rPr>
                <w:sz w:val="1"/>
                <w:szCs w:val="1"/>
              </w:rPr>
            </w:pPr>
          </w:p>
        </w:tc>
      </w:tr>
    </w:tbl>
    <w:p w14:paraId="4FF1821B" w14:textId="77777777" w:rsidR="00C54EFF" w:rsidRDefault="00D05F6D">
      <w:pPr>
        <w:rPr>
          <w:sz w:val="20"/>
          <w:szCs w:val="20"/>
        </w:rPr>
      </w:pPr>
      <w:r>
        <w:rPr>
          <w:rFonts w:eastAsia="Times New Roman"/>
          <w:b/>
          <w:bCs/>
          <w:sz w:val="24"/>
          <w:szCs w:val="24"/>
        </w:rPr>
        <w:t>4.41. Workday Reporting</w:t>
      </w:r>
    </w:p>
    <w:p w14:paraId="7F1926FD" w14:textId="77777777" w:rsidR="00C54EFF" w:rsidRDefault="00C54EFF">
      <w:pPr>
        <w:spacing w:line="208" w:lineRule="exact"/>
        <w:rPr>
          <w:sz w:val="20"/>
          <w:szCs w:val="20"/>
        </w:rPr>
      </w:pPr>
    </w:p>
    <w:p w14:paraId="02F9A84F" w14:textId="77777777" w:rsidR="00C54EFF" w:rsidRDefault="00D05F6D">
      <w:pPr>
        <w:ind w:left="500"/>
        <w:rPr>
          <w:sz w:val="20"/>
          <w:szCs w:val="20"/>
        </w:rPr>
      </w:pPr>
      <w:r>
        <w:rPr>
          <w:rFonts w:eastAsia="Times New Roman"/>
          <w:b/>
          <w:bCs/>
          <w:sz w:val="24"/>
          <w:szCs w:val="24"/>
        </w:rPr>
        <w:t>On a motion of Daniel Kozub, seconded by Frank Bogulski, the following resolution was</w:t>
      </w:r>
    </w:p>
    <w:p w14:paraId="3EBA7D7F" w14:textId="77777777" w:rsidR="00C54EFF" w:rsidRDefault="00C54EFF">
      <w:pPr>
        <w:spacing w:line="32" w:lineRule="exact"/>
        <w:rPr>
          <w:sz w:val="20"/>
          <w:szCs w:val="20"/>
        </w:rPr>
      </w:pPr>
    </w:p>
    <w:p w14:paraId="136D3DB8"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60E57862" w14:textId="77777777" w:rsidR="00C54EFF" w:rsidRDefault="00C54EFF">
      <w:pPr>
        <w:spacing w:line="276" w:lineRule="exact"/>
        <w:rPr>
          <w:sz w:val="20"/>
          <w:szCs w:val="20"/>
        </w:rPr>
      </w:pPr>
    </w:p>
    <w:p w14:paraId="5E483ED0" w14:textId="77777777" w:rsidR="00C54EFF" w:rsidRDefault="00D05F6D">
      <w:pPr>
        <w:ind w:left="2380"/>
        <w:rPr>
          <w:sz w:val="20"/>
          <w:szCs w:val="20"/>
        </w:rPr>
      </w:pPr>
      <w:r>
        <w:rPr>
          <w:rFonts w:eastAsia="Times New Roman"/>
          <w:b/>
          <w:bCs/>
          <w:sz w:val="24"/>
          <w:szCs w:val="24"/>
        </w:rPr>
        <w:t>Abstain 0</w:t>
      </w:r>
    </w:p>
    <w:p w14:paraId="149E8B08" w14:textId="77777777" w:rsidR="00C54EFF" w:rsidRDefault="00D05F6D">
      <w:pPr>
        <w:spacing w:line="248" w:lineRule="auto"/>
        <w:ind w:left="500" w:right="720" w:hanging="491"/>
        <w:rPr>
          <w:sz w:val="20"/>
          <w:szCs w:val="20"/>
        </w:rPr>
      </w:pPr>
      <w:r>
        <w:rPr>
          <w:rFonts w:eastAsia="Times New Roman"/>
          <w:b/>
          <w:bCs/>
          <w:sz w:val="24"/>
          <w:szCs w:val="24"/>
        </w:rPr>
        <w:t>4.42. Town of Hamburg Drainage and Stormwater Management District Public Hearing and Lead Agency</w:t>
      </w:r>
    </w:p>
    <w:p w14:paraId="214860BD" w14:textId="77777777" w:rsidR="00C54EFF" w:rsidRDefault="00C54EFF">
      <w:pPr>
        <w:spacing w:line="190" w:lineRule="exact"/>
        <w:rPr>
          <w:sz w:val="20"/>
          <w:szCs w:val="20"/>
        </w:rPr>
      </w:pPr>
    </w:p>
    <w:p w14:paraId="70B3FA4A"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4395DB99" w14:textId="77777777" w:rsidR="00C54EFF" w:rsidRDefault="00C54EFF">
      <w:pPr>
        <w:spacing w:line="32" w:lineRule="exact"/>
        <w:rPr>
          <w:sz w:val="20"/>
          <w:szCs w:val="20"/>
        </w:rPr>
      </w:pPr>
    </w:p>
    <w:p w14:paraId="67165A04"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5F8838B2" w14:textId="77777777" w:rsidR="00C54EFF" w:rsidRDefault="00C54EFF">
      <w:pPr>
        <w:spacing w:line="276" w:lineRule="exact"/>
        <w:rPr>
          <w:sz w:val="20"/>
          <w:szCs w:val="20"/>
        </w:rPr>
      </w:pPr>
    </w:p>
    <w:p w14:paraId="07F3FE6D" w14:textId="77777777" w:rsidR="00C54EFF" w:rsidRDefault="00D05F6D">
      <w:pPr>
        <w:ind w:left="2380"/>
        <w:rPr>
          <w:sz w:val="20"/>
          <w:szCs w:val="20"/>
        </w:rPr>
      </w:pPr>
      <w:r>
        <w:rPr>
          <w:rFonts w:eastAsia="Times New Roman"/>
          <w:b/>
          <w:bCs/>
          <w:sz w:val="24"/>
          <w:szCs w:val="24"/>
        </w:rPr>
        <w:t>Abstain 0</w:t>
      </w:r>
    </w:p>
    <w:p w14:paraId="36745571" w14:textId="77777777" w:rsidR="00C54EFF" w:rsidRDefault="00D05F6D">
      <w:pPr>
        <w:rPr>
          <w:sz w:val="20"/>
          <w:szCs w:val="20"/>
        </w:rPr>
      </w:pPr>
      <w:r>
        <w:rPr>
          <w:rFonts w:eastAsia="Times New Roman"/>
          <w:b/>
          <w:bCs/>
          <w:sz w:val="24"/>
          <w:szCs w:val="24"/>
        </w:rPr>
        <w:t>4.43. Amsdell Road Extension</w:t>
      </w:r>
    </w:p>
    <w:p w14:paraId="27FEB295" w14:textId="77777777" w:rsidR="00C54EFF" w:rsidRDefault="00C54EFF">
      <w:pPr>
        <w:spacing w:line="208" w:lineRule="exact"/>
        <w:rPr>
          <w:sz w:val="20"/>
          <w:szCs w:val="20"/>
        </w:rPr>
      </w:pPr>
    </w:p>
    <w:p w14:paraId="7115D27F" w14:textId="77777777" w:rsidR="00C54EFF" w:rsidRDefault="00D05F6D">
      <w:pPr>
        <w:ind w:left="500"/>
        <w:rPr>
          <w:sz w:val="20"/>
          <w:szCs w:val="20"/>
        </w:rPr>
      </w:pPr>
      <w:r>
        <w:rPr>
          <w:rFonts w:eastAsia="Times New Roman"/>
          <w:b/>
          <w:bCs/>
          <w:sz w:val="24"/>
          <w:szCs w:val="24"/>
        </w:rPr>
        <w:t>On a motion of Daniel Kozub, seconded by Lynn Dixon, the following resolution was</w:t>
      </w:r>
    </w:p>
    <w:p w14:paraId="6D394034" w14:textId="77777777" w:rsidR="00C54EFF" w:rsidRDefault="00C54EFF">
      <w:pPr>
        <w:spacing w:line="32" w:lineRule="exact"/>
        <w:rPr>
          <w:sz w:val="20"/>
          <w:szCs w:val="20"/>
        </w:rPr>
      </w:pPr>
    </w:p>
    <w:p w14:paraId="486104A6"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4CFC3496" w14:textId="77777777" w:rsidR="00C54EFF" w:rsidRDefault="00C54EFF">
      <w:pPr>
        <w:spacing w:line="276" w:lineRule="exact"/>
        <w:rPr>
          <w:sz w:val="20"/>
          <w:szCs w:val="20"/>
        </w:rPr>
      </w:pPr>
    </w:p>
    <w:p w14:paraId="027A47FF" w14:textId="77777777" w:rsidR="00C54EFF" w:rsidRDefault="00D05F6D">
      <w:pPr>
        <w:ind w:left="2380"/>
        <w:rPr>
          <w:sz w:val="20"/>
          <w:szCs w:val="20"/>
        </w:rPr>
      </w:pPr>
      <w:r>
        <w:rPr>
          <w:rFonts w:eastAsia="Times New Roman"/>
          <w:b/>
          <w:bCs/>
          <w:sz w:val="24"/>
          <w:szCs w:val="24"/>
        </w:rPr>
        <w:t>Abstain 0</w:t>
      </w:r>
    </w:p>
    <w:p w14:paraId="2828AB86" w14:textId="77777777" w:rsidR="00C54EFF" w:rsidRDefault="00D05F6D">
      <w:pPr>
        <w:rPr>
          <w:sz w:val="20"/>
          <w:szCs w:val="20"/>
        </w:rPr>
      </w:pPr>
      <w:r>
        <w:rPr>
          <w:rFonts w:eastAsia="Times New Roman"/>
          <w:b/>
          <w:bCs/>
          <w:sz w:val="24"/>
          <w:szCs w:val="24"/>
        </w:rPr>
        <w:t>4.44. Schoelkopf Road Town Property Ditch Cleaning</w:t>
      </w:r>
    </w:p>
    <w:p w14:paraId="3B48FBC3" w14:textId="77777777" w:rsidR="00C54EFF" w:rsidRDefault="00C54EFF">
      <w:pPr>
        <w:spacing w:line="208" w:lineRule="exact"/>
        <w:rPr>
          <w:sz w:val="20"/>
          <w:szCs w:val="20"/>
        </w:rPr>
      </w:pPr>
    </w:p>
    <w:p w14:paraId="79EF4EA3"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6CA8CB82" w14:textId="77777777" w:rsidR="00C54EFF" w:rsidRDefault="00C54EFF">
      <w:pPr>
        <w:spacing w:line="32" w:lineRule="exact"/>
        <w:rPr>
          <w:sz w:val="20"/>
          <w:szCs w:val="20"/>
        </w:rPr>
      </w:pPr>
    </w:p>
    <w:p w14:paraId="229423A7"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8288706" w14:textId="77777777" w:rsidR="00C54EFF" w:rsidRDefault="00C54EFF">
      <w:pPr>
        <w:spacing w:line="276" w:lineRule="exact"/>
        <w:rPr>
          <w:sz w:val="20"/>
          <w:szCs w:val="20"/>
        </w:rPr>
      </w:pPr>
    </w:p>
    <w:p w14:paraId="35D0C45A" w14:textId="77777777" w:rsidR="00C54EFF" w:rsidRDefault="00D05F6D">
      <w:pPr>
        <w:ind w:left="2380"/>
        <w:rPr>
          <w:sz w:val="20"/>
          <w:szCs w:val="20"/>
        </w:rPr>
      </w:pPr>
      <w:r>
        <w:rPr>
          <w:rFonts w:eastAsia="Times New Roman"/>
          <w:b/>
          <w:bCs/>
          <w:sz w:val="24"/>
          <w:szCs w:val="24"/>
        </w:rPr>
        <w:t>Abstain 0</w:t>
      </w:r>
    </w:p>
    <w:p w14:paraId="25097C00" w14:textId="77777777" w:rsidR="00C54EFF" w:rsidRDefault="00D05F6D">
      <w:pPr>
        <w:rPr>
          <w:sz w:val="20"/>
          <w:szCs w:val="20"/>
        </w:rPr>
      </w:pPr>
      <w:r>
        <w:rPr>
          <w:rFonts w:eastAsia="Times New Roman"/>
          <w:b/>
          <w:bCs/>
          <w:sz w:val="24"/>
          <w:szCs w:val="24"/>
        </w:rPr>
        <w:t>4.45. McKinley Parkway Sidewalk Extension</w:t>
      </w:r>
    </w:p>
    <w:p w14:paraId="77E6D487" w14:textId="77777777" w:rsidR="00C54EFF" w:rsidRDefault="00C54EFF">
      <w:pPr>
        <w:spacing w:line="208" w:lineRule="exact"/>
        <w:rPr>
          <w:sz w:val="20"/>
          <w:szCs w:val="20"/>
        </w:rPr>
      </w:pPr>
    </w:p>
    <w:p w14:paraId="6D7438A6"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1EAE3104" w14:textId="77777777" w:rsidR="00C54EFF" w:rsidRDefault="00C54EFF">
      <w:pPr>
        <w:spacing w:line="32" w:lineRule="exact"/>
        <w:rPr>
          <w:sz w:val="20"/>
          <w:szCs w:val="20"/>
        </w:rPr>
      </w:pPr>
    </w:p>
    <w:p w14:paraId="1B9B31E9"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2BD667C0" w14:textId="77777777" w:rsidR="00C54EFF" w:rsidRDefault="00C54EFF">
      <w:pPr>
        <w:spacing w:line="276" w:lineRule="exact"/>
        <w:rPr>
          <w:sz w:val="20"/>
          <w:szCs w:val="20"/>
        </w:rPr>
      </w:pPr>
    </w:p>
    <w:p w14:paraId="5B56FBC0" w14:textId="77777777" w:rsidR="00C54EFF" w:rsidRDefault="00D05F6D">
      <w:pPr>
        <w:ind w:left="2380"/>
        <w:rPr>
          <w:sz w:val="20"/>
          <w:szCs w:val="20"/>
        </w:rPr>
      </w:pPr>
      <w:r>
        <w:rPr>
          <w:rFonts w:eastAsia="Times New Roman"/>
          <w:b/>
          <w:bCs/>
          <w:sz w:val="24"/>
          <w:szCs w:val="24"/>
        </w:rPr>
        <w:t>Abstain 0</w:t>
      </w:r>
    </w:p>
    <w:p w14:paraId="3304EE23" w14:textId="77777777" w:rsidR="00C54EFF" w:rsidRDefault="00D05F6D">
      <w:pPr>
        <w:rPr>
          <w:sz w:val="20"/>
          <w:szCs w:val="20"/>
        </w:rPr>
      </w:pPr>
      <w:r>
        <w:rPr>
          <w:rFonts w:eastAsia="Times New Roman"/>
          <w:b/>
          <w:bCs/>
          <w:sz w:val="24"/>
          <w:szCs w:val="24"/>
        </w:rPr>
        <w:t>4.46. Town Hall Parking Lot Change Orders</w:t>
      </w:r>
    </w:p>
    <w:p w14:paraId="5F307214" w14:textId="77777777" w:rsidR="00C54EFF" w:rsidRDefault="00C54EFF">
      <w:pPr>
        <w:spacing w:line="208" w:lineRule="exact"/>
        <w:rPr>
          <w:sz w:val="20"/>
          <w:szCs w:val="20"/>
        </w:rPr>
      </w:pPr>
    </w:p>
    <w:p w14:paraId="60956066" w14:textId="77777777" w:rsidR="00C54EFF" w:rsidRDefault="00D05F6D">
      <w:pPr>
        <w:ind w:left="500"/>
        <w:rPr>
          <w:sz w:val="20"/>
          <w:szCs w:val="20"/>
        </w:rPr>
      </w:pPr>
      <w:r>
        <w:rPr>
          <w:rFonts w:eastAsia="Times New Roman"/>
          <w:b/>
          <w:bCs/>
          <w:sz w:val="24"/>
          <w:szCs w:val="24"/>
        </w:rPr>
        <w:t>On a motion of Nick Ortiz, seconded by Lynn Dixon, the following resolution was</w:t>
      </w:r>
    </w:p>
    <w:p w14:paraId="5DA021EA" w14:textId="77777777" w:rsidR="00C54EFF" w:rsidRDefault="00C54EFF">
      <w:pPr>
        <w:spacing w:line="32" w:lineRule="exact"/>
        <w:rPr>
          <w:sz w:val="20"/>
          <w:szCs w:val="20"/>
        </w:rPr>
      </w:pPr>
    </w:p>
    <w:p w14:paraId="6341E752"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72542268" w14:textId="77777777" w:rsidR="00C54EFF" w:rsidRDefault="00C54EFF">
      <w:pPr>
        <w:spacing w:line="276" w:lineRule="exact"/>
        <w:rPr>
          <w:sz w:val="20"/>
          <w:szCs w:val="20"/>
        </w:rPr>
      </w:pPr>
    </w:p>
    <w:p w14:paraId="20B8E605" w14:textId="77777777" w:rsidR="00C54EFF" w:rsidRDefault="00D05F6D">
      <w:pPr>
        <w:ind w:left="2380"/>
        <w:rPr>
          <w:sz w:val="20"/>
          <w:szCs w:val="20"/>
        </w:rPr>
      </w:pPr>
      <w:r>
        <w:rPr>
          <w:rFonts w:eastAsia="Times New Roman"/>
          <w:b/>
          <w:bCs/>
          <w:sz w:val="24"/>
          <w:szCs w:val="24"/>
        </w:rPr>
        <w:t>Abstain 0</w:t>
      </w:r>
    </w:p>
    <w:p w14:paraId="705D1991" w14:textId="77777777" w:rsidR="00C54EFF" w:rsidRDefault="00D05F6D">
      <w:pPr>
        <w:ind w:left="500"/>
        <w:rPr>
          <w:sz w:val="20"/>
          <w:szCs w:val="20"/>
        </w:rPr>
      </w:pPr>
      <w:r>
        <w:rPr>
          <w:rFonts w:eastAsia="Times New Roman"/>
          <w:sz w:val="24"/>
          <w:szCs w:val="24"/>
        </w:rPr>
        <w:t>Town of Hamburg Ambulance District Including the Villages</w:t>
      </w:r>
    </w:p>
    <w:p w14:paraId="3EAAC204" w14:textId="77777777" w:rsidR="00C54EFF" w:rsidRDefault="00C54EFF">
      <w:pPr>
        <w:spacing w:line="208" w:lineRule="exact"/>
        <w:rPr>
          <w:sz w:val="20"/>
          <w:szCs w:val="20"/>
        </w:rPr>
      </w:pPr>
    </w:p>
    <w:p w14:paraId="37E1F47C" w14:textId="77777777" w:rsidR="00C54EFF" w:rsidRDefault="00D05F6D">
      <w:pPr>
        <w:ind w:left="500"/>
        <w:rPr>
          <w:sz w:val="20"/>
          <w:szCs w:val="20"/>
        </w:rPr>
      </w:pPr>
      <w:r>
        <w:rPr>
          <w:rFonts w:eastAsia="Times New Roman"/>
          <w:b/>
          <w:bCs/>
          <w:sz w:val="24"/>
          <w:szCs w:val="24"/>
        </w:rPr>
        <w:t>On a motion of Daniel Kozub, seconded by Frank Bogulski, the following resolution was</w:t>
      </w:r>
    </w:p>
    <w:p w14:paraId="726D1B80" w14:textId="77777777" w:rsidR="00C54EFF" w:rsidRDefault="00C54EFF">
      <w:pPr>
        <w:spacing w:line="32" w:lineRule="exact"/>
        <w:rPr>
          <w:sz w:val="20"/>
          <w:szCs w:val="20"/>
        </w:rPr>
      </w:pPr>
    </w:p>
    <w:p w14:paraId="5EC4F143" w14:textId="77777777" w:rsidR="00C54EFF" w:rsidRDefault="00D05F6D">
      <w:pPr>
        <w:tabs>
          <w:tab w:val="left" w:pos="2360"/>
        </w:tabs>
        <w:ind w:left="2380" w:right="1420" w:hanging="1879"/>
        <w:rPr>
          <w:sz w:val="20"/>
          <w:szCs w:val="20"/>
        </w:rPr>
      </w:pPr>
      <w:r>
        <w:rPr>
          <w:rFonts w:eastAsia="Times New Roman"/>
          <w:b/>
          <w:bCs/>
          <w:sz w:val="24"/>
          <w:szCs w:val="24"/>
        </w:rPr>
        <w:t>ADOPTED</w:t>
      </w:r>
      <w:r>
        <w:rPr>
          <w:sz w:val="20"/>
          <w:szCs w:val="20"/>
        </w:rPr>
        <w:tab/>
      </w:r>
      <w:r>
        <w:rPr>
          <w:rFonts w:eastAsia="Times New Roman"/>
          <w:b/>
          <w:bCs/>
          <w:sz w:val="24"/>
          <w:szCs w:val="24"/>
        </w:rPr>
        <w:t>Ayes 5 Kozub, Bogulski, Farrell Lorentz, Dixon, Ortiz Nays 0</w:t>
      </w:r>
    </w:p>
    <w:p w14:paraId="4468899B" w14:textId="77777777" w:rsidR="00C54EFF" w:rsidRDefault="00C54EFF">
      <w:pPr>
        <w:spacing w:line="276" w:lineRule="exact"/>
        <w:rPr>
          <w:sz w:val="20"/>
          <w:szCs w:val="20"/>
        </w:rPr>
      </w:pPr>
    </w:p>
    <w:p w14:paraId="7973D938" w14:textId="77777777" w:rsidR="00C54EFF" w:rsidRDefault="00D05F6D">
      <w:pPr>
        <w:ind w:left="2380"/>
        <w:rPr>
          <w:sz w:val="20"/>
          <w:szCs w:val="20"/>
        </w:rPr>
      </w:pPr>
      <w:r>
        <w:rPr>
          <w:rFonts w:eastAsia="Times New Roman"/>
          <w:b/>
          <w:bCs/>
          <w:sz w:val="24"/>
          <w:szCs w:val="24"/>
        </w:rPr>
        <w:t>Abstain 0</w:t>
      </w:r>
    </w:p>
    <w:p w14:paraId="6C613858" w14:textId="77777777" w:rsidR="00C54EFF" w:rsidRDefault="00D05F6D">
      <w:pPr>
        <w:spacing w:line="232" w:lineRule="auto"/>
        <w:ind w:left="500"/>
        <w:rPr>
          <w:sz w:val="20"/>
          <w:szCs w:val="20"/>
        </w:rPr>
      </w:pPr>
      <w:r>
        <w:rPr>
          <w:rFonts w:eastAsia="Times New Roman"/>
          <w:sz w:val="24"/>
          <w:szCs w:val="24"/>
        </w:rPr>
        <w:t>Order calling a Public Hearing (Town of Hamburg Ambulance District)</w:t>
      </w:r>
    </w:p>
    <w:p w14:paraId="68BB83AC" w14:textId="77777777" w:rsidR="00C54EFF" w:rsidRDefault="00D05F6D">
      <w:pPr>
        <w:ind w:left="500"/>
        <w:rPr>
          <w:sz w:val="20"/>
          <w:szCs w:val="20"/>
        </w:rPr>
      </w:pPr>
      <w:r>
        <w:rPr>
          <w:rFonts w:eastAsia="Times New Roman"/>
          <w:sz w:val="24"/>
          <w:szCs w:val="24"/>
        </w:rPr>
        <w:t>WHEREAS, the Town Board of the Town of Hamburg, New York, County of Erie (â€œTownâ€</w:t>
      </w:r>
      <w:r>
        <w:rPr>
          <w:rFonts w:ascii="Arial" w:eastAsia="Arial" w:hAnsi="Arial" w:cs="Arial"/>
          <w:sz w:val="24"/>
          <w:szCs w:val="24"/>
        </w:rPr>
        <w:t>​</w:t>
      </w:r>
      <w:r>
        <w:rPr>
          <w:rFonts w:eastAsia="Times New Roman"/>
          <w:sz w:val="24"/>
          <w:szCs w:val="24"/>
        </w:rPr>
        <w:t>)</w:t>
      </w:r>
    </w:p>
    <w:p w14:paraId="7CB7597D" w14:textId="77777777" w:rsidR="00C54EFF" w:rsidRDefault="00C54EFF">
      <w:pPr>
        <w:sectPr w:rsidR="00C54EFF">
          <w:pgSz w:w="12240" w:h="15840"/>
          <w:pgMar w:top="825" w:right="1020" w:bottom="368" w:left="1080" w:header="0" w:footer="0" w:gutter="0"/>
          <w:cols w:space="720" w:equalWidth="0">
            <w:col w:w="10140"/>
          </w:cols>
        </w:sectPr>
      </w:pPr>
    </w:p>
    <w:p w14:paraId="20F101DB" w14:textId="77777777" w:rsidR="00C54EFF" w:rsidRDefault="00C54EFF">
      <w:pPr>
        <w:spacing w:line="234" w:lineRule="exact"/>
        <w:rPr>
          <w:sz w:val="20"/>
          <w:szCs w:val="20"/>
        </w:rPr>
      </w:pPr>
    </w:p>
    <w:p w14:paraId="58E0E255" w14:textId="77777777" w:rsidR="00C54EFF" w:rsidRDefault="00D05F6D">
      <w:pPr>
        <w:ind w:left="10020"/>
        <w:rPr>
          <w:sz w:val="20"/>
          <w:szCs w:val="20"/>
        </w:rPr>
      </w:pPr>
      <w:r>
        <w:rPr>
          <w:rFonts w:eastAsia="Times New Roman"/>
          <w:sz w:val="24"/>
          <w:szCs w:val="24"/>
        </w:rPr>
        <w:t>8</w:t>
      </w:r>
    </w:p>
    <w:p w14:paraId="4657C46D" w14:textId="77777777" w:rsidR="00C54EFF" w:rsidRDefault="00C54EFF">
      <w:pPr>
        <w:sectPr w:rsidR="00C54EFF">
          <w:type w:val="continuous"/>
          <w:pgSz w:w="12240" w:h="15840"/>
          <w:pgMar w:top="825" w:right="1020" w:bottom="368" w:left="1080" w:header="0" w:footer="0" w:gutter="0"/>
          <w:cols w:space="720" w:equalWidth="0">
            <w:col w:w="10140"/>
          </w:cols>
        </w:sectPr>
      </w:pPr>
    </w:p>
    <w:p w14:paraId="30175281" w14:textId="77777777" w:rsidR="00C54EFF" w:rsidRDefault="00D05F6D">
      <w:pPr>
        <w:ind w:left="140"/>
        <w:rPr>
          <w:sz w:val="20"/>
          <w:szCs w:val="20"/>
        </w:rPr>
      </w:pPr>
      <w:r>
        <w:rPr>
          <w:rFonts w:eastAsia="Times New Roman"/>
          <w:sz w:val="24"/>
          <w:szCs w:val="24"/>
        </w:rPr>
        <w:lastRenderedPageBreak/>
        <w:t>has determined that the availability of reliable, adequately staffed, and properly equipped</w:t>
      </w:r>
    </w:p>
    <w:p w14:paraId="09C4EE97" w14:textId="77777777" w:rsidR="00C54EFF" w:rsidRDefault="00C54EFF">
      <w:pPr>
        <w:spacing w:line="26" w:lineRule="exact"/>
        <w:rPr>
          <w:sz w:val="20"/>
          <w:szCs w:val="20"/>
        </w:rPr>
      </w:pPr>
    </w:p>
    <w:p w14:paraId="6301D485" w14:textId="77777777" w:rsidR="00C54EFF" w:rsidRDefault="00D05F6D">
      <w:pPr>
        <w:ind w:left="140"/>
        <w:rPr>
          <w:sz w:val="20"/>
          <w:szCs w:val="20"/>
        </w:rPr>
      </w:pPr>
      <w:r>
        <w:rPr>
          <w:rFonts w:eastAsia="Times New Roman"/>
          <w:sz w:val="24"/>
          <w:szCs w:val="24"/>
        </w:rPr>
        <w:t>emergency medical and ambulance services and vehicles within the Town is critical to maintaining</w:t>
      </w:r>
    </w:p>
    <w:p w14:paraId="5842DEF6" w14:textId="77777777" w:rsidR="00C54EFF" w:rsidRDefault="00D05F6D">
      <w:pPr>
        <w:ind w:left="140"/>
        <w:rPr>
          <w:sz w:val="20"/>
          <w:szCs w:val="20"/>
        </w:rPr>
      </w:pPr>
      <w:r>
        <w:rPr>
          <w:rFonts w:eastAsia="Times New Roman"/>
          <w:sz w:val="24"/>
          <w:szCs w:val="24"/>
        </w:rPr>
        <w:t>the health, safety and welfare of those within the Town; and WHEREAS, prehospital emergency</w:t>
      </w:r>
    </w:p>
    <w:p w14:paraId="18706BBF" w14:textId="77777777" w:rsidR="00C54EFF" w:rsidRDefault="00D05F6D">
      <w:pPr>
        <w:spacing w:line="239" w:lineRule="auto"/>
        <w:ind w:left="140"/>
        <w:rPr>
          <w:sz w:val="20"/>
          <w:szCs w:val="20"/>
        </w:rPr>
      </w:pPr>
      <w:r>
        <w:rPr>
          <w:rFonts w:eastAsia="Times New Roman"/>
          <w:sz w:val="24"/>
          <w:szCs w:val="24"/>
        </w:rPr>
        <w:t>medical services and general ambulance services (â€œAmbulance Servicesâ€)</w:t>
      </w:r>
      <w:r>
        <w:rPr>
          <w:rFonts w:ascii="Arial" w:eastAsia="Arial" w:hAnsi="Arial" w:cs="Arial"/>
          <w:sz w:val="24"/>
          <w:szCs w:val="24"/>
        </w:rPr>
        <w:t>​</w:t>
      </w:r>
      <w:r>
        <w:rPr>
          <w:rFonts w:eastAsia="Times New Roman"/>
          <w:sz w:val="24"/>
          <w:szCs w:val="24"/>
        </w:rPr>
        <w:t>within the Town are</w:t>
      </w:r>
    </w:p>
    <w:p w14:paraId="2BE232D7" w14:textId="77777777" w:rsidR="00C54EFF" w:rsidRDefault="00D05F6D">
      <w:pPr>
        <w:ind w:left="140"/>
        <w:rPr>
          <w:sz w:val="20"/>
          <w:szCs w:val="20"/>
        </w:rPr>
      </w:pPr>
      <w:r>
        <w:rPr>
          <w:rFonts w:eastAsia="Times New Roman"/>
          <w:sz w:val="24"/>
          <w:szCs w:val="24"/>
        </w:rPr>
        <w:t>currently provided through contracts with (i) the Hamburg Volunteer Ambulance Company, Inc., a</w:t>
      </w:r>
    </w:p>
    <w:p w14:paraId="1FC51B47" w14:textId="77777777" w:rsidR="00C54EFF" w:rsidRDefault="00D05F6D">
      <w:pPr>
        <w:ind w:left="140"/>
        <w:rPr>
          <w:sz w:val="20"/>
          <w:szCs w:val="20"/>
        </w:rPr>
      </w:pPr>
      <w:r>
        <w:rPr>
          <w:rFonts w:eastAsia="Times New Roman"/>
          <w:sz w:val="24"/>
          <w:szCs w:val="24"/>
        </w:rPr>
        <w:t>not-for-profit corporation; (ii) AMR, a private for-profit corporation; and (iii) multiple Volunteer</w:t>
      </w:r>
    </w:p>
    <w:p w14:paraId="67B43CF8" w14:textId="77777777" w:rsidR="00C54EFF" w:rsidRDefault="00D05F6D">
      <w:pPr>
        <w:spacing w:line="239" w:lineRule="auto"/>
        <w:ind w:left="140"/>
        <w:rPr>
          <w:sz w:val="20"/>
          <w:szCs w:val="20"/>
        </w:rPr>
      </w:pPr>
      <w:r>
        <w:rPr>
          <w:rFonts w:eastAsia="Times New Roman"/>
          <w:sz w:val="24"/>
          <w:szCs w:val="24"/>
        </w:rPr>
        <w:t>Fire Companies that serve the Town (collectively â€œAmbulance Service Providersâ€);</w:t>
      </w:r>
      <w:r>
        <w:rPr>
          <w:rFonts w:ascii="Arial" w:eastAsia="Arial" w:hAnsi="Arial" w:cs="Arial"/>
          <w:sz w:val="24"/>
          <w:szCs w:val="24"/>
        </w:rPr>
        <w:t>​</w:t>
      </w:r>
      <w:r>
        <w:rPr>
          <w:rFonts w:eastAsia="Times New Roman"/>
          <w:sz w:val="24"/>
          <w:szCs w:val="24"/>
        </w:rPr>
        <w:t xml:space="preserve"> and</w:t>
      </w:r>
    </w:p>
    <w:p w14:paraId="0893EF8E" w14:textId="77777777" w:rsidR="00C54EFF" w:rsidRDefault="00D05F6D">
      <w:pPr>
        <w:ind w:left="140"/>
        <w:rPr>
          <w:sz w:val="20"/>
          <w:szCs w:val="20"/>
        </w:rPr>
      </w:pPr>
      <w:r>
        <w:rPr>
          <w:rFonts w:eastAsia="Times New Roman"/>
          <w:sz w:val="24"/>
          <w:szCs w:val="24"/>
        </w:rPr>
        <w:t>WHEREAS, under the current model, the recipient of Ambulance Services is responsible for</w:t>
      </w:r>
    </w:p>
    <w:p w14:paraId="2E59DEEC" w14:textId="77777777" w:rsidR="00C54EFF" w:rsidRDefault="00D05F6D">
      <w:pPr>
        <w:ind w:left="140"/>
        <w:rPr>
          <w:sz w:val="20"/>
          <w:szCs w:val="20"/>
        </w:rPr>
      </w:pPr>
      <w:r>
        <w:rPr>
          <w:rFonts w:eastAsia="Times New Roman"/>
          <w:sz w:val="24"/>
          <w:szCs w:val="24"/>
        </w:rPr>
        <w:t>Ambulance Service Provider costs, which are paid either through health insurance reimbursement</w:t>
      </w:r>
    </w:p>
    <w:p w14:paraId="48C9D063" w14:textId="77777777" w:rsidR="00C54EFF" w:rsidRDefault="00D05F6D">
      <w:pPr>
        <w:ind w:left="140"/>
        <w:rPr>
          <w:sz w:val="20"/>
          <w:szCs w:val="20"/>
        </w:rPr>
      </w:pPr>
      <w:r>
        <w:rPr>
          <w:rFonts w:eastAsia="Times New Roman"/>
          <w:sz w:val="24"/>
          <w:szCs w:val="24"/>
        </w:rPr>
        <w:t>(including Medicare and Medicaid) and/or direct payment (which is not always collected from</w:t>
      </w:r>
    </w:p>
    <w:p w14:paraId="014C38D7" w14:textId="77777777" w:rsidR="00C54EFF" w:rsidRDefault="00D05F6D">
      <w:pPr>
        <w:ind w:left="140"/>
        <w:rPr>
          <w:sz w:val="20"/>
          <w:szCs w:val="20"/>
        </w:rPr>
      </w:pPr>
      <w:r>
        <w:rPr>
          <w:rFonts w:eastAsia="Times New Roman"/>
          <w:sz w:val="24"/>
          <w:szCs w:val="24"/>
        </w:rPr>
        <w:t>such recipients); and WHEREAS, the Ambulance Service Providers receive insufficient revenue</w:t>
      </w:r>
    </w:p>
    <w:p w14:paraId="642D3F88" w14:textId="77777777" w:rsidR="00C54EFF" w:rsidRDefault="00D05F6D">
      <w:pPr>
        <w:ind w:left="140"/>
        <w:rPr>
          <w:sz w:val="20"/>
          <w:szCs w:val="20"/>
        </w:rPr>
      </w:pPr>
      <w:r>
        <w:rPr>
          <w:rFonts w:eastAsia="Times New Roman"/>
          <w:sz w:val="24"/>
          <w:szCs w:val="24"/>
        </w:rPr>
        <w:t>from insurance reimbursements and direct payments to sustain their operations within the Town,</w:t>
      </w:r>
    </w:p>
    <w:p w14:paraId="36EB43C9" w14:textId="77777777" w:rsidR="00C54EFF" w:rsidRDefault="00D05F6D">
      <w:pPr>
        <w:ind w:left="140"/>
        <w:rPr>
          <w:sz w:val="20"/>
          <w:szCs w:val="20"/>
        </w:rPr>
      </w:pPr>
      <w:r>
        <w:rPr>
          <w:rFonts w:eastAsia="Times New Roman"/>
          <w:sz w:val="24"/>
          <w:szCs w:val="24"/>
        </w:rPr>
        <w:t>and this revenue shortfall is expected to increase due to rising call volumes, increased staffing and</w:t>
      </w:r>
    </w:p>
    <w:p w14:paraId="7A94533A" w14:textId="77777777" w:rsidR="00C54EFF" w:rsidRDefault="00D05F6D">
      <w:pPr>
        <w:ind w:left="140"/>
        <w:rPr>
          <w:sz w:val="20"/>
          <w:szCs w:val="20"/>
        </w:rPr>
      </w:pPr>
      <w:r>
        <w:rPr>
          <w:rFonts w:eastAsia="Times New Roman"/>
          <w:sz w:val="24"/>
          <w:szCs w:val="24"/>
        </w:rPr>
        <w:t>equipment needs, and declining volunteer capacity for the Volunteer Fire Companies; and</w:t>
      </w:r>
    </w:p>
    <w:p w14:paraId="2749D6C7" w14:textId="77777777" w:rsidR="00C54EFF" w:rsidRDefault="00D05F6D">
      <w:pPr>
        <w:ind w:left="140"/>
        <w:rPr>
          <w:sz w:val="20"/>
          <w:szCs w:val="20"/>
        </w:rPr>
      </w:pPr>
      <w:r>
        <w:rPr>
          <w:rFonts w:eastAsia="Times New Roman"/>
          <w:sz w:val="24"/>
          <w:szCs w:val="24"/>
        </w:rPr>
        <w:t>WHEREAS, the continuation of the current patient-pay Ambulance Services framework within the</w:t>
      </w:r>
    </w:p>
    <w:p w14:paraId="56C149C3" w14:textId="77777777" w:rsidR="00C54EFF" w:rsidRDefault="00D05F6D">
      <w:pPr>
        <w:ind w:left="140"/>
        <w:rPr>
          <w:sz w:val="20"/>
          <w:szCs w:val="20"/>
        </w:rPr>
      </w:pPr>
      <w:r>
        <w:rPr>
          <w:rFonts w:eastAsia="Times New Roman"/>
          <w:sz w:val="24"/>
          <w:szCs w:val="24"/>
        </w:rPr>
        <w:t>Town is not financially feasible, and is therefore not sustainable; and WHEREAS, for these</w:t>
      </w:r>
    </w:p>
    <w:p w14:paraId="5037A3E4" w14:textId="77777777" w:rsidR="00C54EFF" w:rsidRDefault="00D05F6D">
      <w:pPr>
        <w:ind w:left="140"/>
        <w:rPr>
          <w:sz w:val="20"/>
          <w:szCs w:val="20"/>
        </w:rPr>
      </w:pPr>
      <w:r>
        <w:rPr>
          <w:rFonts w:eastAsia="Times New Roman"/>
          <w:sz w:val="24"/>
          <w:szCs w:val="24"/>
        </w:rPr>
        <w:t>reasons, Town Board of the Town, pursuant to Article 12-a of the New York Town Law, desires</w:t>
      </w:r>
    </w:p>
    <w:p w14:paraId="01974ACF" w14:textId="77777777" w:rsidR="00C54EFF" w:rsidRDefault="00D05F6D">
      <w:pPr>
        <w:spacing w:line="239" w:lineRule="auto"/>
        <w:ind w:left="140"/>
        <w:rPr>
          <w:sz w:val="20"/>
          <w:szCs w:val="20"/>
        </w:rPr>
      </w:pPr>
      <w:r>
        <w:rPr>
          <w:rFonts w:eastAsia="Times New Roman"/>
          <w:sz w:val="24"/>
          <w:szCs w:val="24"/>
        </w:rPr>
        <w:t>to establish the Town of Hamburg Ambulance District (â€œAmbulance Districtâ€</w:t>
      </w:r>
      <w:r>
        <w:rPr>
          <w:rFonts w:ascii="Arial" w:eastAsia="Arial" w:hAnsi="Arial" w:cs="Arial"/>
          <w:sz w:val="24"/>
          <w:szCs w:val="24"/>
        </w:rPr>
        <w:t>​</w:t>
      </w:r>
      <w:r>
        <w:rPr>
          <w:rFonts w:eastAsia="Times New Roman"/>
          <w:sz w:val="24"/>
          <w:szCs w:val="24"/>
        </w:rPr>
        <w:t>or</w:t>
      </w:r>
    </w:p>
    <w:p w14:paraId="241D86AC" w14:textId="77777777" w:rsidR="00C54EFF" w:rsidRDefault="00D05F6D">
      <w:pPr>
        <w:ind w:left="140"/>
        <w:rPr>
          <w:sz w:val="20"/>
          <w:szCs w:val="20"/>
        </w:rPr>
      </w:pPr>
      <w:r>
        <w:rPr>
          <w:rFonts w:eastAsia="Times New Roman"/>
          <w:sz w:val="24"/>
          <w:szCs w:val="24"/>
        </w:rPr>
        <w:t>â€œDistrictâ€)</w:t>
      </w:r>
      <w:r>
        <w:rPr>
          <w:rFonts w:ascii="Arial" w:eastAsia="Arial" w:hAnsi="Arial" w:cs="Arial"/>
          <w:sz w:val="24"/>
          <w:szCs w:val="24"/>
        </w:rPr>
        <w:t>​</w:t>
      </w:r>
      <w:r>
        <w:rPr>
          <w:rFonts w:eastAsia="Times New Roman"/>
          <w:sz w:val="24"/>
          <w:szCs w:val="24"/>
        </w:rPr>
        <w:t>to provide adequate funding, and a stable and sustainable funding mechanism, to</w:t>
      </w:r>
    </w:p>
    <w:p w14:paraId="1BC4330E" w14:textId="77777777" w:rsidR="00C54EFF" w:rsidRDefault="00D05F6D">
      <w:pPr>
        <w:ind w:left="140"/>
        <w:rPr>
          <w:sz w:val="20"/>
          <w:szCs w:val="20"/>
        </w:rPr>
      </w:pPr>
      <w:r>
        <w:rPr>
          <w:rFonts w:eastAsia="Times New Roman"/>
          <w:sz w:val="24"/>
          <w:szCs w:val="24"/>
        </w:rPr>
        <w:t>meet the Ambulance Services needs within the Town, including the continued availability of</w:t>
      </w:r>
    </w:p>
    <w:p w14:paraId="50E75266" w14:textId="77777777" w:rsidR="00C54EFF" w:rsidRDefault="00D05F6D">
      <w:pPr>
        <w:ind w:left="140"/>
        <w:rPr>
          <w:sz w:val="20"/>
          <w:szCs w:val="20"/>
        </w:rPr>
      </w:pPr>
      <w:r>
        <w:rPr>
          <w:rFonts w:eastAsia="Times New Roman"/>
          <w:sz w:val="24"/>
          <w:szCs w:val="24"/>
        </w:rPr>
        <w:t>reliable, adequately staffed, and properly equipped emergency medical and ambulance services</w:t>
      </w:r>
    </w:p>
    <w:p w14:paraId="5550FEFD" w14:textId="77777777" w:rsidR="00C54EFF" w:rsidRDefault="00D05F6D">
      <w:pPr>
        <w:ind w:left="140"/>
        <w:rPr>
          <w:sz w:val="20"/>
          <w:szCs w:val="20"/>
        </w:rPr>
      </w:pPr>
      <w:r>
        <w:rPr>
          <w:rFonts w:eastAsia="Times New Roman"/>
          <w:sz w:val="24"/>
          <w:szCs w:val="24"/>
        </w:rPr>
        <w:t>and vehicles for those within the Town; and WHEREAS, the Town has prepared a Map, Plan and</w:t>
      </w:r>
    </w:p>
    <w:p w14:paraId="1F530FAC" w14:textId="77777777" w:rsidR="00C54EFF" w:rsidRDefault="00D05F6D">
      <w:pPr>
        <w:spacing w:line="239" w:lineRule="auto"/>
        <w:ind w:left="140"/>
        <w:rPr>
          <w:sz w:val="20"/>
          <w:szCs w:val="20"/>
        </w:rPr>
      </w:pPr>
      <w:r>
        <w:rPr>
          <w:rFonts w:eastAsia="Times New Roman"/>
          <w:sz w:val="24"/>
          <w:szCs w:val="24"/>
        </w:rPr>
        <w:t>Report for, and to support the potential formation of, an Ambulance District (â€œReportâ€),</w:t>
      </w:r>
      <w:r>
        <w:rPr>
          <w:rFonts w:ascii="Arial" w:eastAsia="Arial" w:hAnsi="Arial" w:cs="Arial"/>
          <w:sz w:val="24"/>
          <w:szCs w:val="24"/>
        </w:rPr>
        <w:t>​</w:t>
      </w:r>
      <w:r>
        <w:rPr>
          <w:rFonts w:eastAsia="Times New Roman"/>
          <w:sz w:val="24"/>
          <w:szCs w:val="24"/>
        </w:rPr>
        <w:t xml:space="preserve"> in</w:t>
      </w:r>
    </w:p>
    <w:p w14:paraId="508CF234" w14:textId="77777777" w:rsidR="00C54EFF" w:rsidRDefault="00D05F6D">
      <w:pPr>
        <w:ind w:left="140"/>
        <w:rPr>
          <w:sz w:val="20"/>
          <w:szCs w:val="20"/>
        </w:rPr>
      </w:pPr>
      <w:r>
        <w:rPr>
          <w:rFonts w:eastAsia="Times New Roman"/>
          <w:sz w:val="24"/>
          <w:szCs w:val="24"/>
        </w:rPr>
        <w:t>such detail as required by Section 209-c of the Town Law; and WHEREAS, the Report has been</w:t>
      </w:r>
    </w:p>
    <w:p w14:paraId="4A34A1FC" w14:textId="77777777" w:rsidR="00C54EFF" w:rsidRDefault="00D05F6D">
      <w:pPr>
        <w:ind w:left="140"/>
        <w:rPr>
          <w:sz w:val="20"/>
          <w:szCs w:val="20"/>
        </w:rPr>
      </w:pPr>
      <w:r>
        <w:rPr>
          <w:rFonts w:eastAsia="Times New Roman"/>
          <w:sz w:val="24"/>
          <w:szCs w:val="24"/>
        </w:rPr>
        <w:t>filed with the Town Clerkâ€™s Office and is available for public inspection; and WHEREAS, it is</w:t>
      </w:r>
    </w:p>
    <w:p w14:paraId="60372C5E" w14:textId="77777777" w:rsidR="00C54EFF" w:rsidRDefault="00D05F6D">
      <w:pPr>
        <w:ind w:left="140"/>
        <w:rPr>
          <w:sz w:val="20"/>
          <w:szCs w:val="20"/>
        </w:rPr>
      </w:pPr>
      <w:r>
        <w:rPr>
          <w:rFonts w:eastAsia="Times New Roman"/>
          <w:sz w:val="24"/>
          <w:szCs w:val="24"/>
        </w:rPr>
        <w:t>in the best interest of the Town that the Ambulance District includes all properties within the</w:t>
      </w:r>
    </w:p>
    <w:p w14:paraId="3FADFA99" w14:textId="77777777" w:rsidR="00C54EFF" w:rsidRDefault="00D05F6D">
      <w:pPr>
        <w:ind w:left="140"/>
        <w:rPr>
          <w:sz w:val="20"/>
          <w:szCs w:val="20"/>
        </w:rPr>
      </w:pPr>
      <w:r>
        <w:rPr>
          <w:rFonts w:eastAsia="Times New Roman"/>
          <w:sz w:val="24"/>
          <w:szCs w:val="24"/>
        </w:rPr>
        <w:t>boundaries of the Town, including all properties located within the Villages of Blasdell and</w:t>
      </w:r>
    </w:p>
    <w:p w14:paraId="1073A15E" w14:textId="77777777" w:rsidR="00C54EFF" w:rsidRDefault="00D05F6D">
      <w:pPr>
        <w:spacing w:line="239" w:lineRule="auto"/>
        <w:ind w:left="140"/>
        <w:rPr>
          <w:sz w:val="20"/>
          <w:szCs w:val="20"/>
        </w:rPr>
      </w:pPr>
      <w:r>
        <w:rPr>
          <w:rFonts w:eastAsia="Times New Roman"/>
          <w:sz w:val="24"/>
          <w:szCs w:val="24"/>
        </w:rPr>
        <w:t>Hamburg (the â€œVillagesâ€);</w:t>
      </w:r>
      <w:r>
        <w:rPr>
          <w:rFonts w:ascii="Arial" w:eastAsia="Arial" w:hAnsi="Arial" w:cs="Arial"/>
          <w:sz w:val="24"/>
          <w:szCs w:val="24"/>
        </w:rPr>
        <w:t>​</w:t>
      </w:r>
      <w:r>
        <w:rPr>
          <w:rFonts w:eastAsia="Times New Roman"/>
          <w:sz w:val="24"/>
          <w:szCs w:val="24"/>
        </w:rPr>
        <w:t xml:space="preserve"> and WHEREAS, pursuant to Article 12-a of the Town Law, the</w:t>
      </w:r>
    </w:p>
    <w:p w14:paraId="3F024833" w14:textId="77777777" w:rsidR="00C54EFF" w:rsidRDefault="00D05F6D">
      <w:pPr>
        <w:ind w:left="140"/>
        <w:rPr>
          <w:sz w:val="20"/>
          <w:szCs w:val="20"/>
        </w:rPr>
      </w:pPr>
      <w:r>
        <w:rPr>
          <w:rFonts w:eastAsia="Times New Roman"/>
          <w:sz w:val="24"/>
          <w:szCs w:val="24"/>
        </w:rPr>
        <w:t>Villages may be included in the proposed District on consent of each Village expressed in a local</w:t>
      </w:r>
    </w:p>
    <w:p w14:paraId="55989714" w14:textId="77777777" w:rsidR="00C54EFF" w:rsidRDefault="00D05F6D">
      <w:pPr>
        <w:ind w:left="140"/>
        <w:rPr>
          <w:sz w:val="20"/>
          <w:szCs w:val="20"/>
        </w:rPr>
      </w:pPr>
      <w:r>
        <w:rPr>
          <w:rFonts w:eastAsia="Times New Roman"/>
          <w:sz w:val="24"/>
          <w:szCs w:val="24"/>
        </w:rPr>
        <w:t>law, ordinance, or resolution, subject to a referendum on petition under section twenty-four of the</w:t>
      </w:r>
    </w:p>
    <w:p w14:paraId="59E8D034" w14:textId="77777777" w:rsidR="00C54EFF" w:rsidRDefault="00D05F6D">
      <w:pPr>
        <w:ind w:left="140"/>
        <w:rPr>
          <w:sz w:val="20"/>
          <w:szCs w:val="20"/>
        </w:rPr>
      </w:pPr>
      <w:r>
        <w:rPr>
          <w:rFonts w:eastAsia="Times New Roman"/>
          <w:sz w:val="24"/>
          <w:szCs w:val="24"/>
        </w:rPr>
        <w:t>municipal home rule law or a permissive referendum under article five-a of the village law, as the</w:t>
      </w:r>
    </w:p>
    <w:p w14:paraId="538830FB" w14:textId="77777777" w:rsidR="00C54EFF" w:rsidRDefault="00D05F6D">
      <w:pPr>
        <w:ind w:left="140"/>
        <w:rPr>
          <w:sz w:val="20"/>
          <w:szCs w:val="20"/>
        </w:rPr>
      </w:pPr>
      <w:r>
        <w:rPr>
          <w:rFonts w:eastAsia="Times New Roman"/>
          <w:sz w:val="24"/>
          <w:szCs w:val="24"/>
        </w:rPr>
        <w:t>case may be; and WHEREAS, because the final boundaries of the District are contingent upon the</w:t>
      </w:r>
    </w:p>
    <w:p w14:paraId="2ACC0213" w14:textId="77777777" w:rsidR="00C54EFF" w:rsidRDefault="00D05F6D">
      <w:pPr>
        <w:ind w:left="140"/>
        <w:rPr>
          <w:sz w:val="20"/>
          <w:szCs w:val="20"/>
        </w:rPr>
      </w:pPr>
      <w:r>
        <w:rPr>
          <w:rFonts w:eastAsia="Times New Roman"/>
          <w:sz w:val="24"/>
          <w:szCs w:val="24"/>
        </w:rPr>
        <w:t>consent of each Village, the geographic boundary of the District could include: (i) all properties</w:t>
      </w:r>
    </w:p>
    <w:p w14:paraId="6F78542A" w14:textId="77777777" w:rsidR="00C54EFF" w:rsidRDefault="00D05F6D">
      <w:pPr>
        <w:ind w:left="140"/>
        <w:rPr>
          <w:sz w:val="20"/>
          <w:szCs w:val="20"/>
        </w:rPr>
      </w:pPr>
      <w:r>
        <w:rPr>
          <w:rFonts w:eastAsia="Times New Roman"/>
          <w:sz w:val="24"/>
          <w:szCs w:val="24"/>
        </w:rPr>
        <w:t>within the boundaries of the Town, but excluding properties located within the Villages; (ii) all</w:t>
      </w:r>
    </w:p>
    <w:p w14:paraId="7641B11C" w14:textId="77777777" w:rsidR="00C54EFF" w:rsidRDefault="00D05F6D">
      <w:pPr>
        <w:ind w:left="140"/>
        <w:rPr>
          <w:sz w:val="20"/>
          <w:szCs w:val="20"/>
        </w:rPr>
      </w:pPr>
      <w:r>
        <w:rPr>
          <w:rFonts w:eastAsia="Times New Roman"/>
          <w:sz w:val="24"/>
          <w:szCs w:val="24"/>
        </w:rPr>
        <w:t>properties within the boundaries of the Town, including properties located within the Villages; or</w:t>
      </w:r>
    </w:p>
    <w:p w14:paraId="51348811" w14:textId="77777777" w:rsidR="00C54EFF" w:rsidRDefault="00D05F6D">
      <w:pPr>
        <w:numPr>
          <w:ilvl w:val="0"/>
          <w:numId w:val="6"/>
        </w:numPr>
        <w:tabs>
          <w:tab w:val="left" w:pos="559"/>
        </w:tabs>
        <w:spacing w:line="250" w:lineRule="auto"/>
        <w:ind w:left="140" w:right="140" w:hanging="8"/>
        <w:rPr>
          <w:rFonts w:eastAsia="Times New Roman"/>
          <w:sz w:val="23"/>
          <w:szCs w:val="23"/>
        </w:rPr>
      </w:pPr>
      <w:r>
        <w:rPr>
          <w:rFonts w:eastAsia="Times New Roman"/>
          <w:sz w:val="23"/>
          <w:szCs w:val="23"/>
        </w:rPr>
        <w:t>all properties within the boundaries of the Town, but excluding properties located within one of the Villages; and WHEREAS, Exhibit 1 of the Report, which is incorporated by reference herein, is a map depicting the boundaries of the Town of Hamburg and boundaries of the Villages; and WHEREAS, the cost for the services provided by the Ambulance District shall be assessed, levied, and collected from all the real property within the Ambulance District on an ad valorem basis; and WHEREAS, the maximum amount est</w:t>
      </w:r>
      <w:r>
        <w:rPr>
          <w:rFonts w:eastAsia="Times New Roman"/>
          <w:sz w:val="23"/>
          <w:szCs w:val="23"/>
        </w:rPr>
        <w:t>imated and proposed to be expended by the Ambulance District for the first year of services is $430,000; and WHEREAS, the estimated assessment to the owners of real property in the proposed District is contingent upon the potential inclusion or exclusion of the Village of Blasdell and/or Village of Hamburg; WHEREAS, the Report includes four calculations of the estimated assessment rate applicable to the District and the cost to the typical property in the District during the first year of the Districtâ€™s o</w:t>
      </w:r>
      <w:r>
        <w:rPr>
          <w:rFonts w:eastAsia="Times New Roman"/>
          <w:sz w:val="23"/>
          <w:szCs w:val="23"/>
        </w:rPr>
        <w:t>peration under the following scenarios: (1) the District includes all properties within the boundaries of the Town, excluding the Villages; (2) the District includes all properties within the boundaries of the Town, including the Village of Blasdell; (3) the District includes all properties within the boundaries of the Town, including the Village of Hamburg; and (4) the District includes all properties within the</w:t>
      </w:r>
    </w:p>
    <w:p w14:paraId="6754C89E" w14:textId="77777777" w:rsidR="00C54EFF" w:rsidRDefault="00C54EFF">
      <w:pPr>
        <w:sectPr w:rsidR="00C54EFF">
          <w:pgSz w:w="12240" w:h="15840"/>
          <w:pgMar w:top="831" w:right="1020" w:bottom="342" w:left="1440" w:header="0" w:footer="0" w:gutter="0"/>
          <w:cols w:space="720" w:equalWidth="0">
            <w:col w:w="9780"/>
          </w:cols>
        </w:sectPr>
      </w:pPr>
    </w:p>
    <w:p w14:paraId="3AA14A70" w14:textId="77777777" w:rsidR="00C54EFF" w:rsidRDefault="00C54EFF">
      <w:pPr>
        <w:spacing w:line="8" w:lineRule="exact"/>
        <w:rPr>
          <w:sz w:val="20"/>
          <w:szCs w:val="20"/>
        </w:rPr>
      </w:pPr>
    </w:p>
    <w:p w14:paraId="58B179E3" w14:textId="77777777" w:rsidR="00C54EFF" w:rsidRDefault="00D05F6D">
      <w:pPr>
        <w:ind w:left="9660"/>
        <w:rPr>
          <w:sz w:val="20"/>
          <w:szCs w:val="20"/>
        </w:rPr>
      </w:pPr>
      <w:r>
        <w:rPr>
          <w:rFonts w:eastAsia="Times New Roman"/>
          <w:sz w:val="24"/>
          <w:szCs w:val="24"/>
        </w:rPr>
        <w:t>9</w:t>
      </w:r>
    </w:p>
    <w:p w14:paraId="2B9DD315" w14:textId="77777777" w:rsidR="00C54EFF" w:rsidRDefault="00C54EFF">
      <w:pPr>
        <w:sectPr w:rsidR="00C54EFF">
          <w:type w:val="continuous"/>
          <w:pgSz w:w="12240" w:h="15840"/>
          <w:pgMar w:top="831" w:right="1020" w:bottom="342" w:left="1440" w:header="0" w:footer="0" w:gutter="0"/>
          <w:cols w:space="720" w:equalWidth="0">
            <w:col w:w="9780"/>
          </w:cols>
        </w:sectPr>
      </w:pPr>
    </w:p>
    <w:p w14:paraId="60B78965" w14:textId="77777777" w:rsidR="00C54EFF" w:rsidRDefault="00D05F6D">
      <w:pPr>
        <w:spacing w:line="241" w:lineRule="auto"/>
        <w:ind w:left="500" w:right="180"/>
        <w:rPr>
          <w:sz w:val="20"/>
          <w:szCs w:val="20"/>
        </w:rPr>
      </w:pPr>
      <w:r>
        <w:rPr>
          <w:rFonts w:eastAsia="Times New Roman"/>
          <w:sz w:val="24"/>
          <w:szCs w:val="24"/>
        </w:rPr>
        <w:lastRenderedPageBreak/>
        <w:t>boundaries of the Town, including the Villages; and WHEREAS, the estimated assessment and cost to the typical property under each scenario is as follow: SCENARIO TOTAL ESTIMATED COST (YEAR 1) ASSESSMENT (PER $1000 OF ASSESSED PROPERTY VALUE) ASSESSMENT (TYPICAL RESIDENTIAL PROPERTY) TOWN (EXCLUDING VILLAGES) $430,000 $.1899 $16.14 TOWN AND VILLAGES $430,000 $.1572 $13.05 TOWN AND VILLAGE OF BLASDELL $430,000 $.1837 $15.43 TOWN AND VILLAGE OF HAMBURG $430,000 $.1618 $13.59 WHEREAS, the Town shall not incur a</w:t>
      </w:r>
      <w:r>
        <w:rPr>
          <w:rFonts w:eastAsia="Times New Roman"/>
          <w:sz w:val="24"/>
          <w:szCs w:val="24"/>
        </w:rPr>
        <w:t>ny debt in the establishment or operation of the District; and WHEREAS, the formation of the District will require the Town to comply with the New York State Environmental Quality Review Act (Article 8 of the Environmental Conservation Law and its implementing regulations at 6 NYCRR Part 617; â€œSEQRAâ€</w:t>
      </w:r>
      <w:r>
        <w:rPr>
          <w:rFonts w:ascii="Arial" w:eastAsia="Arial" w:hAnsi="Arial" w:cs="Arial"/>
          <w:sz w:val="24"/>
          <w:szCs w:val="24"/>
        </w:rPr>
        <w:t>​</w:t>
      </w:r>
      <w:r>
        <w:rPr>
          <w:rFonts w:eastAsia="Times New Roman"/>
          <w:sz w:val="24"/>
          <w:szCs w:val="24"/>
        </w:rPr>
        <w:t>); and WHEREAS, the Town prepared and the Town Board accepted a Short Environmental Assessment Form that evaluates the potential environmental impacts of the Ambulance District; WHEREAS, the Town Board has determined that the formation of the Ambulance District is an Unlisted Action under SEQRA; and WHEREAS, the Town Board, in compliance with Section 209-d of the Town Law, now desires to conduct a public hearing concerning the proposed District. NOW, THEREFORE, BE ORDERED, by the Town Board, as follows: Sec</w:t>
      </w:r>
      <w:r>
        <w:rPr>
          <w:rFonts w:eastAsia="Times New Roman"/>
          <w:sz w:val="24"/>
          <w:szCs w:val="24"/>
        </w:rPr>
        <w:t>tion 1. The Town Board will hold a public hearing pursuant to Article 12 -A, Section 209-d of the N.Y. Town Law on the 24th day of August 2026 starting at 5 p.m. at the Hamburg Town Hall, on the establishment of the proposed District, and at which all interested persons may be heard (the â€œPublic Hearingâ€</w:t>
      </w:r>
      <w:r>
        <w:rPr>
          <w:rFonts w:ascii="Arial" w:eastAsia="Arial" w:hAnsi="Arial" w:cs="Arial"/>
          <w:sz w:val="24"/>
          <w:szCs w:val="24"/>
        </w:rPr>
        <w:t>​</w:t>
      </w:r>
      <w:r>
        <w:rPr>
          <w:rFonts w:eastAsia="Times New Roman"/>
          <w:sz w:val="24"/>
          <w:szCs w:val="24"/>
        </w:rPr>
        <w:t>). Section 2. The Town Clerk is hereby authorized and directed to cause a copy of this Order to be published once in the official newspaper of the Town, the first publication thereof to be not less than ten nor more than twenty days before the day set herein for the Public Hearing, and said Town Clerk shall also cause a copy thereof to be posted on the sign board of the Town maintained pursuant to subdivision 6 of Section 30 of the N.Y. Town Law not less than ten nor more than twenty days before the day set</w:t>
      </w:r>
      <w:r>
        <w:rPr>
          <w:rFonts w:eastAsia="Times New Roman"/>
          <w:sz w:val="24"/>
          <w:szCs w:val="24"/>
        </w:rPr>
        <w:t xml:space="preserve"> for the Public Hearing. The Town Clerk shall also cause a copy of this Order to be posted on the Townâ €™s official website not less than ten nor more than twenty days before the day set for the Public Hearing. Section 3. This Order shall take effect immediately.</w:t>
      </w:r>
    </w:p>
    <w:p w14:paraId="7C1ECD71" w14:textId="77777777" w:rsidR="00C54EFF" w:rsidRDefault="00C54EFF">
      <w:pPr>
        <w:spacing w:line="200" w:lineRule="exact"/>
        <w:rPr>
          <w:sz w:val="20"/>
          <w:szCs w:val="20"/>
        </w:rPr>
      </w:pPr>
    </w:p>
    <w:p w14:paraId="44BC5B84" w14:textId="77777777" w:rsidR="00C54EFF" w:rsidRDefault="00D05F6D">
      <w:pPr>
        <w:spacing w:line="253" w:lineRule="auto"/>
        <w:ind w:left="500" w:right="240"/>
        <w:rPr>
          <w:sz w:val="20"/>
          <w:szCs w:val="20"/>
        </w:rPr>
      </w:pPr>
      <w:r>
        <w:rPr>
          <w:rFonts w:eastAsia="Times New Roman"/>
          <w:b/>
          <w:bCs/>
          <w:sz w:val="24"/>
          <w:szCs w:val="24"/>
        </w:rPr>
        <w:t>On a motion of Elizabeth Farrell Lorentz, seconded by Lynn Dixon, the following resolution was</w:t>
      </w:r>
    </w:p>
    <w:p w14:paraId="090FAD59" w14:textId="77777777" w:rsidR="00C54EFF" w:rsidRDefault="00C54EFF">
      <w:pPr>
        <w:spacing w:line="2" w:lineRule="exact"/>
        <w:rPr>
          <w:sz w:val="20"/>
          <w:szCs w:val="20"/>
        </w:rPr>
      </w:pPr>
    </w:p>
    <w:p w14:paraId="3979F35E" w14:textId="77777777" w:rsidR="00C54EFF" w:rsidRDefault="00D05F6D">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5</w:t>
      </w:r>
      <w:r>
        <w:rPr>
          <w:sz w:val="20"/>
          <w:szCs w:val="20"/>
        </w:rPr>
        <w:tab/>
      </w:r>
      <w:r>
        <w:rPr>
          <w:rFonts w:eastAsia="Times New Roman"/>
          <w:b/>
          <w:bCs/>
          <w:sz w:val="23"/>
          <w:szCs w:val="23"/>
        </w:rPr>
        <w:t>Kozub, Bogulski, Farrell Lorentz, Dixon, Ortiz</w:t>
      </w:r>
    </w:p>
    <w:p w14:paraId="167A344B" w14:textId="77777777" w:rsidR="00C54EFF" w:rsidRDefault="00D05F6D">
      <w:pPr>
        <w:ind w:left="2380"/>
        <w:rPr>
          <w:sz w:val="20"/>
          <w:szCs w:val="20"/>
        </w:rPr>
      </w:pPr>
      <w:r>
        <w:rPr>
          <w:rFonts w:eastAsia="Times New Roman"/>
          <w:b/>
          <w:bCs/>
          <w:sz w:val="24"/>
          <w:szCs w:val="24"/>
        </w:rPr>
        <w:t>Nays 0</w:t>
      </w:r>
    </w:p>
    <w:p w14:paraId="6934DE3C" w14:textId="77777777" w:rsidR="00C54EFF" w:rsidRDefault="00D05F6D">
      <w:pPr>
        <w:ind w:left="2380"/>
        <w:rPr>
          <w:sz w:val="20"/>
          <w:szCs w:val="20"/>
        </w:rPr>
      </w:pPr>
      <w:r>
        <w:rPr>
          <w:rFonts w:eastAsia="Times New Roman"/>
          <w:b/>
          <w:bCs/>
          <w:sz w:val="24"/>
          <w:szCs w:val="24"/>
        </w:rPr>
        <w:t>Abstain 0</w:t>
      </w:r>
    </w:p>
    <w:p w14:paraId="2C3E9E75" w14:textId="77777777" w:rsidR="00C54EFF" w:rsidRDefault="00D05F6D">
      <w:pPr>
        <w:ind w:left="500"/>
        <w:rPr>
          <w:sz w:val="20"/>
          <w:szCs w:val="20"/>
        </w:rPr>
      </w:pPr>
      <w:r>
        <w:rPr>
          <w:rFonts w:eastAsia="Times New Roman"/>
          <w:sz w:val="24"/>
          <w:szCs w:val="24"/>
        </w:rPr>
        <w:t>Town Board Audit of Cash Disbursements-August 10, 2026</w:t>
      </w:r>
    </w:p>
    <w:p w14:paraId="7951AF3D" w14:textId="77777777" w:rsidR="00C54EFF" w:rsidRDefault="00D05F6D">
      <w:pPr>
        <w:ind w:left="500"/>
        <w:rPr>
          <w:sz w:val="20"/>
          <w:szCs w:val="20"/>
        </w:rPr>
      </w:pPr>
      <w:r>
        <w:rPr>
          <w:rFonts w:eastAsia="Times New Roman"/>
          <w:sz w:val="24"/>
          <w:szCs w:val="24"/>
        </w:rPr>
        <w:t>Cash Disbursement-ARPA 8,450.00 Cash Disbursement-2,665,159.79</w:t>
      </w:r>
    </w:p>
    <w:p w14:paraId="4DBCB4F7" w14:textId="77777777" w:rsidR="00C54EFF" w:rsidRDefault="00C54EFF">
      <w:pPr>
        <w:spacing w:line="208" w:lineRule="exact"/>
        <w:rPr>
          <w:sz w:val="20"/>
          <w:szCs w:val="20"/>
        </w:rPr>
      </w:pPr>
    </w:p>
    <w:p w14:paraId="5B7740AB" w14:textId="77777777" w:rsidR="00C54EFF" w:rsidRDefault="00D05F6D">
      <w:pPr>
        <w:spacing w:line="253" w:lineRule="auto"/>
        <w:ind w:left="500" w:right="1140"/>
        <w:rPr>
          <w:sz w:val="20"/>
          <w:szCs w:val="20"/>
        </w:rPr>
      </w:pPr>
      <w:r>
        <w:rPr>
          <w:rFonts w:eastAsia="Times New Roman"/>
          <w:b/>
          <w:bCs/>
          <w:sz w:val="24"/>
          <w:szCs w:val="24"/>
        </w:rPr>
        <w:t>On a motion of Elizabeth Farrell Lorentz, seconded by Daniel Kozub, the following resolution was</w:t>
      </w:r>
    </w:p>
    <w:p w14:paraId="08F8D144" w14:textId="77777777" w:rsidR="00C54EFF" w:rsidRDefault="00C54EFF">
      <w:pPr>
        <w:spacing w:line="2" w:lineRule="exact"/>
        <w:rPr>
          <w:sz w:val="20"/>
          <w:szCs w:val="20"/>
        </w:rPr>
      </w:pPr>
    </w:p>
    <w:p w14:paraId="4C80DBD1" w14:textId="77777777" w:rsidR="00C54EFF" w:rsidRDefault="00D05F6D">
      <w:pPr>
        <w:tabs>
          <w:tab w:val="left" w:pos="2360"/>
          <w:tab w:val="left" w:pos="3900"/>
        </w:tabs>
        <w:ind w:left="500"/>
        <w:rPr>
          <w:sz w:val="20"/>
          <w:szCs w:val="20"/>
        </w:rPr>
      </w:pPr>
      <w:r>
        <w:rPr>
          <w:rFonts w:eastAsia="Times New Roman"/>
          <w:b/>
          <w:bCs/>
          <w:sz w:val="24"/>
          <w:szCs w:val="24"/>
        </w:rPr>
        <w:t>ADOPTED</w:t>
      </w:r>
      <w:r>
        <w:rPr>
          <w:sz w:val="20"/>
          <w:szCs w:val="20"/>
        </w:rPr>
        <w:tab/>
      </w:r>
      <w:r>
        <w:rPr>
          <w:rFonts w:eastAsia="Times New Roman"/>
          <w:b/>
          <w:bCs/>
          <w:sz w:val="24"/>
          <w:szCs w:val="24"/>
        </w:rPr>
        <w:t>Ayes 5</w:t>
      </w:r>
      <w:r>
        <w:rPr>
          <w:sz w:val="20"/>
          <w:szCs w:val="20"/>
        </w:rPr>
        <w:tab/>
      </w:r>
      <w:r>
        <w:rPr>
          <w:rFonts w:eastAsia="Times New Roman"/>
          <w:b/>
          <w:bCs/>
          <w:sz w:val="23"/>
          <w:szCs w:val="23"/>
        </w:rPr>
        <w:t>Kozub, Bogulski, Farrell Lorentz, Dixon, Ortiz</w:t>
      </w:r>
    </w:p>
    <w:p w14:paraId="067DD106" w14:textId="77777777" w:rsidR="00C54EFF" w:rsidRDefault="00D05F6D">
      <w:pPr>
        <w:ind w:left="2380"/>
        <w:rPr>
          <w:sz w:val="20"/>
          <w:szCs w:val="20"/>
        </w:rPr>
      </w:pPr>
      <w:r>
        <w:rPr>
          <w:rFonts w:eastAsia="Times New Roman"/>
          <w:b/>
          <w:bCs/>
          <w:sz w:val="24"/>
          <w:szCs w:val="24"/>
        </w:rPr>
        <w:t>Nays 0</w:t>
      </w:r>
    </w:p>
    <w:p w14:paraId="23C87C78" w14:textId="77777777" w:rsidR="00C54EFF" w:rsidRDefault="00D05F6D">
      <w:pPr>
        <w:ind w:left="2380"/>
        <w:rPr>
          <w:sz w:val="20"/>
          <w:szCs w:val="20"/>
        </w:rPr>
      </w:pPr>
      <w:r>
        <w:rPr>
          <w:rFonts w:eastAsia="Times New Roman"/>
          <w:b/>
          <w:bCs/>
          <w:sz w:val="24"/>
          <w:szCs w:val="24"/>
        </w:rPr>
        <w:t>Abstain 0</w:t>
      </w:r>
    </w:p>
    <w:p w14:paraId="5D5BBE4A" w14:textId="77777777" w:rsidR="00C54EFF" w:rsidRDefault="00C54EFF">
      <w:pPr>
        <w:spacing w:line="208" w:lineRule="exact"/>
        <w:rPr>
          <w:sz w:val="20"/>
          <w:szCs w:val="20"/>
        </w:rPr>
      </w:pPr>
    </w:p>
    <w:p w14:paraId="23A00DA7" w14:textId="77777777" w:rsidR="00C54EFF" w:rsidRDefault="00D05F6D">
      <w:pPr>
        <w:numPr>
          <w:ilvl w:val="0"/>
          <w:numId w:val="7"/>
        </w:numPr>
        <w:tabs>
          <w:tab w:val="left" w:pos="500"/>
        </w:tabs>
        <w:ind w:left="500" w:hanging="500"/>
        <w:rPr>
          <w:rFonts w:eastAsia="Times New Roman"/>
          <w:b/>
          <w:bCs/>
          <w:sz w:val="24"/>
          <w:szCs w:val="24"/>
        </w:rPr>
      </w:pPr>
      <w:r>
        <w:rPr>
          <w:rFonts w:eastAsia="Times New Roman"/>
          <w:b/>
          <w:bCs/>
          <w:sz w:val="24"/>
          <w:szCs w:val="24"/>
        </w:rPr>
        <w:t>Public Comment</w:t>
      </w:r>
    </w:p>
    <w:p w14:paraId="4E38814E" w14:textId="77777777" w:rsidR="00C54EFF" w:rsidRDefault="00C54EFF">
      <w:pPr>
        <w:spacing w:line="240" w:lineRule="exact"/>
        <w:rPr>
          <w:rFonts w:eastAsia="Times New Roman"/>
          <w:b/>
          <w:bCs/>
          <w:sz w:val="24"/>
          <w:szCs w:val="24"/>
        </w:rPr>
      </w:pPr>
    </w:p>
    <w:p w14:paraId="68C56BAB" w14:textId="77777777" w:rsidR="00C54EFF" w:rsidRDefault="00D05F6D">
      <w:pPr>
        <w:numPr>
          <w:ilvl w:val="0"/>
          <w:numId w:val="7"/>
        </w:numPr>
        <w:tabs>
          <w:tab w:val="left" w:pos="500"/>
        </w:tabs>
        <w:ind w:left="500" w:hanging="500"/>
        <w:rPr>
          <w:rFonts w:eastAsia="Times New Roman"/>
          <w:b/>
          <w:bCs/>
          <w:sz w:val="24"/>
          <w:szCs w:val="24"/>
        </w:rPr>
      </w:pPr>
      <w:r>
        <w:rPr>
          <w:rFonts w:eastAsia="Times New Roman"/>
          <w:b/>
          <w:bCs/>
          <w:sz w:val="24"/>
          <w:szCs w:val="24"/>
        </w:rPr>
        <w:t>Meeting is adjourned by Supervisor</w:t>
      </w:r>
    </w:p>
    <w:p w14:paraId="78C07342" w14:textId="77777777" w:rsidR="00C54EFF" w:rsidRDefault="00C54EFF">
      <w:pPr>
        <w:spacing w:line="240" w:lineRule="exact"/>
        <w:rPr>
          <w:sz w:val="20"/>
          <w:szCs w:val="20"/>
        </w:rPr>
      </w:pPr>
    </w:p>
    <w:p w14:paraId="0A1299A6" w14:textId="77777777" w:rsidR="00C54EFF" w:rsidRDefault="00D05F6D">
      <w:pPr>
        <w:spacing w:line="253" w:lineRule="auto"/>
        <w:ind w:right="360"/>
        <w:rPr>
          <w:sz w:val="20"/>
          <w:szCs w:val="20"/>
        </w:rPr>
      </w:pPr>
      <w:r>
        <w:rPr>
          <w:rFonts w:eastAsia="Times New Roman"/>
          <w:b/>
          <w:bCs/>
          <w:sz w:val="24"/>
          <w:szCs w:val="24"/>
        </w:rPr>
        <w:t>On a motion of Elizabeth Farrell Lorentz, seconded by Frank Bogulski, the following resolution was</w:t>
      </w:r>
    </w:p>
    <w:p w14:paraId="069D33B9" w14:textId="77777777" w:rsidR="00C54EFF" w:rsidRDefault="00C54EFF">
      <w:pPr>
        <w:spacing w:line="2" w:lineRule="exact"/>
        <w:rPr>
          <w:sz w:val="20"/>
          <w:szCs w:val="20"/>
        </w:rPr>
      </w:pPr>
    </w:p>
    <w:p w14:paraId="57D5FF72" w14:textId="77777777" w:rsidR="00C54EFF" w:rsidRDefault="00D05F6D">
      <w:pPr>
        <w:tabs>
          <w:tab w:val="left" w:pos="1980"/>
          <w:tab w:val="left" w:pos="3580"/>
        </w:tabs>
        <w:rPr>
          <w:sz w:val="20"/>
          <w:szCs w:val="20"/>
        </w:rPr>
      </w:pPr>
      <w:r>
        <w:rPr>
          <w:rFonts w:eastAsia="Times New Roman"/>
          <w:b/>
          <w:bCs/>
          <w:sz w:val="24"/>
          <w:szCs w:val="24"/>
        </w:rPr>
        <w:t>ADOPTED</w:t>
      </w:r>
      <w:r>
        <w:rPr>
          <w:sz w:val="20"/>
          <w:szCs w:val="20"/>
        </w:rPr>
        <w:tab/>
      </w:r>
      <w:r>
        <w:rPr>
          <w:rFonts w:eastAsia="Times New Roman"/>
          <w:b/>
          <w:bCs/>
          <w:sz w:val="24"/>
          <w:szCs w:val="24"/>
        </w:rPr>
        <w:t>Ayes 5</w:t>
      </w:r>
      <w:r>
        <w:rPr>
          <w:sz w:val="20"/>
          <w:szCs w:val="20"/>
        </w:rPr>
        <w:tab/>
      </w:r>
      <w:r>
        <w:rPr>
          <w:rFonts w:eastAsia="Times New Roman"/>
          <w:b/>
          <w:bCs/>
          <w:sz w:val="23"/>
          <w:szCs w:val="23"/>
        </w:rPr>
        <w:t>Kozub, Bogulski, Farrell Lorentz, Dixon, Ortiz</w:t>
      </w:r>
    </w:p>
    <w:p w14:paraId="47B59DF1" w14:textId="77777777" w:rsidR="00C54EFF" w:rsidRDefault="00C54EFF">
      <w:pPr>
        <w:sectPr w:rsidR="00C54EFF">
          <w:pgSz w:w="12240" w:h="15840"/>
          <w:pgMar w:top="831" w:right="1020" w:bottom="368" w:left="1080" w:header="0" w:footer="0" w:gutter="0"/>
          <w:cols w:space="720" w:equalWidth="0">
            <w:col w:w="10140"/>
          </w:cols>
        </w:sectPr>
      </w:pPr>
    </w:p>
    <w:p w14:paraId="1D79051D" w14:textId="77777777" w:rsidR="00C54EFF" w:rsidRDefault="00C54EFF">
      <w:pPr>
        <w:spacing w:line="154" w:lineRule="exact"/>
        <w:rPr>
          <w:sz w:val="20"/>
          <w:szCs w:val="20"/>
        </w:rPr>
      </w:pPr>
    </w:p>
    <w:p w14:paraId="46C5E5DA" w14:textId="77777777" w:rsidR="00C54EFF" w:rsidRDefault="00D05F6D">
      <w:pPr>
        <w:ind w:left="9900"/>
        <w:rPr>
          <w:sz w:val="20"/>
          <w:szCs w:val="20"/>
        </w:rPr>
      </w:pPr>
      <w:r>
        <w:rPr>
          <w:rFonts w:eastAsia="Times New Roman"/>
          <w:sz w:val="24"/>
          <w:szCs w:val="24"/>
        </w:rPr>
        <w:t>10</w:t>
      </w:r>
    </w:p>
    <w:p w14:paraId="310FBE81" w14:textId="77777777" w:rsidR="00C54EFF" w:rsidRDefault="00C54EFF">
      <w:pPr>
        <w:sectPr w:rsidR="00C54EFF">
          <w:type w:val="continuous"/>
          <w:pgSz w:w="12240" w:h="15840"/>
          <w:pgMar w:top="831" w:right="1020" w:bottom="368" w:left="1080" w:header="0" w:footer="0" w:gutter="0"/>
          <w:cols w:space="720" w:equalWidth="0">
            <w:col w:w="10140"/>
          </w:cols>
        </w:sectPr>
      </w:pPr>
    </w:p>
    <w:p w14:paraId="440C1A54" w14:textId="77777777" w:rsidR="00C54EFF" w:rsidRDefault="00D05F6D">
      <w:pPr>
        <w:ind w:left="2000"/>
        <w:rPr>
          <w:sz w:val="20"/>
          <w:szCs w:val="20"/>
        </w:rPr>
      </w:pPr>
      <w:r>
        <w:rPr>
          <w:rFonts w:eastAsia="Times New Roman"/>
          <w:b/>
          <w:bCs/>
          <w:sz w:val="24"/>
          <w:szCs w:val="24"/>
        </w:rPr>
        <w:lastRenderedPageBreak/>
        <w:t>Nays 0</w:t>
      </w:r>
    </w:p>
    <w:p w14:paraId="1F5ADC96" w14:textId="77777777" w:rsidR="00C54EFF" w:rsidRDefault="00C54EFF">
      <w:pPr>
        <w:spacing w:line="32" w:lineRule="exact"/>
        <w:rPr>
          <w:sz w:val="20"/>
          <w:szCs w:val="20"/>
        </w:rPr>
      </w:pPr>
    </w:p>
    <w:p w14:paraId="7BCD38AF" w14:textId="77777777" w:rsidR="00C54EFF" w:rsidRDefault="00D05F6D">
      <w:pPr>
        <w:ind w:left="2000"/>
        <w:rPr>
          <w:sz w:val="20"/>
          <w:szCs w:val="20"/>
        </w:rPr>
      </w:pPr>
      <w:r>
        <w:rPr>
          <w:rFonts w:eastAsia="Times New Roman"/>
          <w:b/>
          <w:bCs/>
          <w:sz w:val="23"/>
          <w:szCs w:val="23"/>
        </w:rPr>
        <w:t>Abstain 0</w:t>
      </w:r>
    </w:p>
    <w:p w14:paraId="0B049BBF" w14:textId="77777777" w:rsidR="00C54EFF" w:rsidRDefault="00C54EFF">
      <w:pPr>
        <w:spacing w:line="226" w:lineRule="exact"/>
        <w:rPr>
          <w:sz w:val="20"/>
          <w:szCs w:val="20"/>
        </w:rPr>
      </w:pPr>
    </w:p>
    <w:p w14:paraId="4AD79FC4" w14:textId="77777777" w:rsidR="00C54EFF" w:rsidRDefault="00D05F6D">
      <w:pPr>
        <w:rPr>
          <w:sz w:val="20"/>
          <w:szCs w:val="20"/>
        </w:rPr>
      </w:pPr>
      <w:r>
        <w:rPr>
          <w:rFonts w:eastAsia="Times New Roman"/>
          <w:sz w:val="24"/>
          <w:szCs w:val="24"/>
        </w:rPr>
        <w:t>Close meeting 7:26</w:t>
      </w:r>
    </w:p>
    <w:p w14:paraId="4D18F094" w14:textId="77777777" w:rsidR="00C54EFF" w:rsidRDefault="00C54EFF">
      <w:pPr>
        <w:sectPr w:rsidR="00C54EFF">
          <w:pgSz w:w="12240" w:h="15840"/>
          <w:pgMar w:top="825" w:right="1020" w:bottom="368" w:left="1080" w:header="0" w:footer="0" w:gutter="0"/>
          <w:cols w:space="720" w:equalWidth="0">
            <w:col w:w="10140"/>
          </w:cols>
        </w:sectPr>
      </w:pPr>
    </w:p>
    <w:p w14:paraId="50D23774" w14:textId="77777777" w:rsidR="00C54EFF" w:rsidRDefault="00C54EFF">
      <w:pPr>
        <w:spacing w:line="200" w:lineRule="exact"/>
        <w:rPr>
          <w:sz w:val="20"/>
          <w:szCs w:val="20"/>
        </w:rPr>
      </w:pPr>
    </w:p>
    <w:p w14:paraId="2BA6473E" w14:textId="77777777" w:rsidR="00C54EFF" w:rsidRDefault="00C54EFF">
      <w:pPr>
        <w:spacing w:line="200" w:lineRule="exact"/>
        <w:rPr>
          <w:sz w:val="20"/>
          <w:szCs w:val="20"/>
        </w:rPr>
      </w:pPr>
    </w:p>
    <w:p w14:paraId="2507D0CB" w14:textId="77777777" w:rsidR="00C54EFF" w:rsidRDefault="00C54EFF">
      <w:pPr>
        <w:spacing w:line="200" w:lineRule="exact"/>
        <w:rPr>
          <w:sz w:val="20"/>
          <w:szCs w:val="20"/>
        </w:rPr>
      </w:pPr>
    </w:p>
    <w:p w14:paraId="37E1C939" w14:textId="77777777" w:rsidR="00C54EFF" w:rsidRDefault="00C54EFF">
      <w:pPr>
        <w:spacing w:line="200" w:lineRule="exact"/>
        <w:rPr>
          <w:sz w:val="20"/>
          <w:szCs w:val="20"/>
        </w:rPr>
      </w:pPr>
    </w:p>
    <w:p w14:paraId="6BF16280" w14:textId="77777777" w:rsidR="00C54EFF" w:rsidRDefault="00C54EFF">
      <w:pPr>
        <w:spacing w:line="200" w:lineRule="exact"/>
        <w:rPr>
          <w:sz w:val="20"/>
          <w:szCs w:val="20"/>
        </w:rPr>
      </w:pPr>
    </w:p>
    <w:p w14:paraId="265CBDB1" w14:textId="77777777" w:rsidR="00C54EFF" w:rsidRDefault="00C54EFF">
      <w:pPr>
        <w:spacing w:line="200" w:lineRule="exact"/>
        <w:rPr>
          <w:sz w:val="20"/>
          <w:szCs w:val="20"/>
        </w:rPr>
      </w:pPr>
    </w:p>
    <w:p w14:paraId="4EE5E613" w14:textId="77777777" w:rsidR="00C54EFF" w:rsidRDefault="00C54EFF">
      <w:pPr>
        <w:spacing w:line="200" w:lineRule="exact"/>
        <w:rPr>
          <w:sz w:val="20"/>
          <w:szCs w:val="20"/>
        </w:rPr>
      </w:pPr>
    </w:p>
    <w:p w14:paraId="64B83846" w14:textId="77777777" w:rsidR="00C54EFF" w:rsidRDefault="00C54EFF">
      <w:pPr>
        <w:spacing w:line="200" w:lineRule="exact"/>
        <w:rPr>
          <w:sz w:val="20"/>
          <w:szCs w:val="20"/>
        </w:rPr>
      </w:pPr>
    </w:p>
    <w:p w14:paraId="0A53B950" w14:textId="77777777" w:rsidR="00C54EFF" w:rsidRDefault="00C54EFF">
      <w:pPr>
        <w:spacing w:line="200" w:lineRule="exact"/>
        <w:rPr>
          <w:sz w:val="20"/>
          <w:szCs w:val="20"/>
        </w:rPr>
      </w:pPr>
    </w:p>
    <w:p w14:paraId="48F8EA69" w14:textId="77777777" w:rsidR="00C54EFF" w:rsidRDefault="00C54EFF">
      <w:pPr>
        <w:spacing w:line="200" w:lineRule="exact"/>
        <w:rPr>
          <w:sz w:val="20"/>
          <w:szCs w:val="20"/>
        </w:rPr>
      </w:pPr>
    </w:p>
    <w:p w14:paraId="10458867" w14:textId="77777777" w:rsidR="00C54EFF" w:rsidRDefault="00C54EFF">
      <w:pPr>
        <w:spacing w:line="200" w:lineRule="exact"/>
        <w:rPr>
          <w:sz w:val="20"/>
          <w:szCs w:val="20"/>
        </w:rPr>
      </w:pPr>
    </w:p>
    <w:p w14:paraId="568E8B1E" w14:textId="77777777" w:rsidR="00C54EFF" w:rsidRDefault="00C54EFF">
      <w:pPr>
        <w:spacing w:line="200" w:lineRule="exact"/>
        <w:rPr>
          <w:sz w:val="20"/>
          <w:szCs w:val="20"/>
        </w:rPr>
      </w:pPr>
    </w:p>
    <w:p w14:paraId="357BE47A" w14:textId="77777777" w:rsidR="00C54EFF" w:rsidRDefault="00C54EFF">
      <w:pPr>
        <w:spacing w:line="200" w:lineRule="exact"/>
        <w:rPr>
          <w:sz w:val="20"/>
          <w:szCs w:val="20"/>
        </w:rPr>
      </w:pPr>
    </w:p>
    <w:p w14:paraId="6CF8E958" w14:textId="77777777" w:rsidR="00C54EFF" w:rsidRDefault="00C54EFF">
      <w:pPr>
        <w:spacing w:line="200" w:lineRule="exact"/>
        <w:rPr>
          <w:sz w:val="20"/>
          <w:szCs w:val="20"/>
        </w:rPr>
      </w:pPr>
    </w:p>
    <w:p w14:paraId="241CCAAF" w14:textId="77777777" w:rsidR="00C54EFF" w:rsidRDefault="00C54EFF">
      <w:pPr>
        <w:spacing w:line="200" w:lineRule="exact"/>
        <w:rPr>
          <w:sz w:val="20"/>
          <w:szCs w:val="20"/>
        </w:rPr>
      </w:pPr>
    </w:p>
    <w:p w14:paraId="7F985CD5" w14:textId="77777777" w:rsidR="00C54EFF" w:rsidRDefault="00C54EFF">
      <w:pPr>
        <w:spacing w:line="200" w:lineRule="exact"/>
        <w:rPr>
          <w:sz w:val="20"/>
          <w:szCs w:val="20"/>
        </w:rPr>
      </w:pPr>
    </w:p>
    <w:p w14:paraId="132E5F9A" w14:textId="77777777" w:rsidR="00C54EFF" w:rsidRDefault="00C54EFF">
      <w:pPr>
        <w:spacing w:line="200" w:lineRule="exact"/>
        <w:rPr>
          <w:sz w:val="20"/>
          <w:szCs w:val="20"/>
        </w:rPr>
      </w:pPr>
    </w:p>
    <w:p w14:paraId="7516531C" w14:textId="77777777" w:rsidR="00C54EFF" w:rsidRDefault="00C54EFF">
      <w:pPr>
        <w:spacing w:line="200" w:lineRule="exact"/>
        <w:rPr>
          <w:sz w:val="20"/>
          <w:szCs w:val="20"/>
        </w:rPr>
      </w:pPr>
    </w:p>
    <w:p w14:paraId="747F53E7" w14:textId="77777777" w:rsidR="00C54EFF" w:rsidRDefault="00C54EFF">
      <w:pPr>
        <w:spacing w:line="200" w:lineRule="exact"/>
        <w:rPr>
          <w:sz w:val="20"/>
          <w:szCs w:val="20"/>
        </w:rPr>
      </w:pPr>
    </w:p>
    <w:p w14:paraId="53C2B323" w14:textId="77777777" w:rsidR="00C54EFF" w:rsidRDefault="00C54EFF">
      <w:pPr>
        <w:spacing w:line="200" w:lineRule="exact"/>
        <w:rPr>
          <w:sz w:val="20"/>
          <w:szCs w:val="20"/>
        </w:rPr>
      </w:pPr>
    </w:p>
    <w:p w14:paraId="6F5F270B" w14:textId="77777777" w:rsidR="00C54EFF" w:rsidRDefault="00C54EFF">
      <w:pPr>
        <w:spacing w:line="200" w:lineRule="exact"/>
        <w:rPr>
          <w:sz w:val="20"/>
          <w:szCs w:val="20"/>
        </w:rPr>
      </w:pPr>
    </w:p>
    <w:p w14:paraId="3069CF54" w14:textId="77777777" w:rsidR="00C54EFF" w:rsidRDefault="00C54EFF">
      <w:pPr>
        <w:spacing w:line="200" w:lineRule="exact"/>
        <w:rPr>
          <w:sz w:val="20"/>
          <w:szCs w:val="20"/>
        </w:rPr>
      </w:pPr>
    </w:p>
    <w:p w14:paraId="66438695" w14:textId="77777777" w:rsidR="00C54EFF" w:rsidRDefault="00C54EFF">
      <w:pPr>
        <w:spacing w:line="200" w:lineRule="exact"/>
        <w:rPr>
          <w:sz w:val="20"/>
          <w:szCs w:val="20"/>
        </w:rPr>
      </w:pPr>
    </w:p>
    <w:p w14:paraId="478EDD64" w14:textId="77777777" w:rsidR="00C54EFF" w:rsidRDefault="00C54EFF">
      <w:pPr>
        <w:spacing w:line="200" w:lineRule="exact"/>
        <w:rPr>
          <w:sz w:val="20"/>
          <w:szCs w:val="20"/>
        </w:rPr>
      </w:pPr>
    </w:p>
    <w:p w14:paraId="4ED0284F" w14:textId="77777777" w:rsidR="00C54EFF" w:rsidRDefault="00C54EFF">
      <w:pPr>
        <w:spacing w:line="200" w:lineRule="exact"/>
        <w:rPr>
          <w:sz w:val="20"/>
          <w:szCs w:val="20"/>
        </w:rPr>
      </w:pPr>
    </w:p>
    <w:p w14:paraId="22A73684" w14:textId="77777777" w:rsidR="00C54EFF" w:rsidRDefault="00C54EFF">
      <w:pPr>
        <w:spacing w:line="200" w:lineRule="exact"/>
        <w:rPr>
          <w:sz w:val="20"/>
          <w:szCs w:val="20"/>
        </w:rPr>
      </w:pPr>
    </w:p>
    <w:p w14:paraId="03E33B4D" w14:textId="77777777" w:rsidR="00C54EFF" w:rsidRDefault="00C54EFF">
      <w:pPr>
        <w:spacing w:line="200" w:lineRule="exact"/>
        <w:rPr>
          <w:sz w:val="20"/>
          <w:szCs w:val="20"/>
        </w:rPr>
      </w:pPr>
    </w:p>
    <w:p w14:paraId="3F66A82E" w14:textId="77777777" w:rsidR="00C54EFF" w:rsidRDefault="00C54EFF">
      <w:pPr>
        <w:spacing w:line="200" w:lineRule="exact"/>
        <w:rPr>
          <w:sz w:val="20"/>
          <w:szCs w:val="20"/>
        </w:rPr>
      </w:pPr>
    </w:p>
    <w:p w14:paraId="604EB0D2" w14:textId="77777777" w:rsidR="00C54EFF" w:rsidRDefault="00C54EFF">
      <w:pPr>
        <w:spacing w:line="200" w:lineRule="exact"/>
        <w:rPr>
          <w:sz w:val="20"/>
          <w:szCs w:val="20"/>
        </w:rPr>
      </w:pPr>
    </w:p>
    <w:p w14:paraId="45E24666" w14:textId="77777777" w:rsidR="00C54EFF" w:rsidRDefault="00C54EFF">
      <w:pPr>
        <w:spacing w:line="200" w:lineRule="exact"/>
        <w:rPr>
          <w:sz w:val="20"/>
          <w:szCs w:val="20"/>
        </w:rPr>
      </w:pPr>
    </w:p>
    <w:p w14:paraId="14B3964B" w14:textId="77777777" w:rsidR="00C54EFF" w:rsidRDefault="00C54EFF">
      <w:pPr>
        <w:spacing w:line="200" w:lineRule="exact"/>
        <w:rPr>
          <w:sz w:val="20"/>
          <w:szCs w:val="20"/>
        </w:rPr>
      </w:pPr>
    </w:p>
    <w:p w14:paraId="4899698D" w14:textId="77777777" w:rsidR="00C54EFF" w:rsidRDefault="00C54EFF">
      <w:pPr>
        <w:spacing w:line="200" w:lineRule="exact"/>
        <w:rPr>
          <w:sz w:val="20"/>
          <w:szCs w:val="20"/>
        </w:rPr>
      </w:pPr>
    </w:p>
    <w:p w14:paraId="407329CD" w14:textId="77777777" w:rsidR="00C54EFF" w:rsidRDefault="00C54EFF">
      <w:pPr>
        <w:spacing w:line="200" w:lineRule="exact"/>
        <w:rPr>
          <w:sz w:val="20"/>
          <w:szCs w:val="20"/>
        </w:rPr>
      </w:pPr>
    </w:p>
    <w:p w14:paraId="1D1786AD" w14:textId="77777777" w:rsidR="00C54EFF" w:rsidRDefault="00C54EFF">
      <w:pPr>
        <w:spacing w:line="200" w:lineRule="exact"/>
        <w:rPr>
          <w:sz w:val="20"/>
          <w:szCs w:val="20"/>
        </w:rPr>
      </w:pPr>
    </w:p>
    <w:p w14:paraId="2A964F39" w14:textId="77777777" w:rsidR="00C54EFF" w:rsidRDefault="00C54EFF">
      <w:pPr>
        <w:spacing w:line="200" w:lineRule="exact"/>
        <w:rPr>
          <w:sz w:val="20"/>
          <w:szCs w:val="20"/>
        </w:rPr>
      </w:pPr>
    </w:p>
    <w:p w14:paraId="636A1645" w14:textId="77777777" w:rsidR="00C54EFF" w:rsidRDefault="00C54EFF">
      <w:pPr>
        <w:spacing w:line="200" w:lineRule="exact"/>
        <w:rPr>
          <w:sz w:val="20"/>
          <w:szCs w:val="20"/>
        </w:rPr>
      </w:pPr>
    </w:p>
    <w:p w14:paraId="77E549BA" w14:textId="77777777" w:rsidR="00C54EFF" w:rsidRDefault="00C54EFF">
      <w:pPr>
        <w:spacing w:line="200" w:lineRule="exact"/>
        <w:rPr>
          <w:sz w:val="20"/>
          <w:szCs w:val="20"/>
        </w:rPr>
      </w:pPr>
    </w:p>
    <w:p w14:paraId="324A5DA8" w14:textId="77777777" w:rsidR="00C54EFF" w:rsidRDefault="00C54EFF">
      <w:pPr>
        <w:spacing w:line="200" w:lineRule="exact"/>
        <w:rPr>
          <w:sz w:val="20"/>
          <w:szCs w:val="20"/>
        </w:rPr>
      </w:pPr>
    </w:p>
    <w:p w14:paraId="69F7BDE3" w14:textId="77777777" w:rsidR="00C54EFF" w:rsidRDefault="00C54EFF">
      <w:pPr>
        <w:spacing w:line="200" w:lineRule="exact"/>
        <w:rPr>
          <w:sz w:val="20"/>
          <w:szCs w:val="20"/>
        </w:rPr>
      </w:pPr>
    </w:p>
    <w:p w14:paraId="603C8EB8" w14:textId="77777777" w:rsidR="00C54EFF" w:rsidRDefault="00C54EFF">
      <w:pPr>
        <w:spacing w:line="200" w:lineRule="exact"/>
        <w:rPr>
          <w:sz w:val="20"/>
          <w:szCs w:val="20"/>
        </w:rPr>
      </w:pPr>
    </w:p>
    <w:p w14:paraId="0E3C2035" w14:textId="77777777" w:rsidR="00C54EFF" w:rsidRDefault="00C54EFF">
      <w:pPr>
        <w:spacing w:line="200" w:lineRule="exact"/>
        <w:rPr>
          <w:sz w:val="20"/>
          <w:szCs w:val="20"/>
        </w:rPr>
      </w:pPr>
    </w:p>
    <w:p w14:paraId="33AC524B" w14:textId="77777777" w:rsidR="00C54EFF" w:rsidRDefault="00C54EFF">
      <w:pPr>
        <w:spacing w:line="200" w:lineRule="exact"/>
        <w:rPr>
          <w:sz w:val="20"/>
          <w:szCs w:val="20"/>
        </w:rPr>
      </w:pPr>
    </w:p>
    <w:p w14:paraId="74DDD432" w14:textId="77777777" w:rsidR="00C54EFF" w:rsidRDefault="00C54EFF">
      <w:pPr>
        <w:spacing w:line="200" w:lineRule="exact"/>
        <w:rPr>
          <w:sz w:val="20"/>
          <w:szCs w:val="20"/>
        </w:rPr>
      </w:pPr>
    </w:p>
    <w:p w14:paraId="7D2270E8" w14:textId="77777777" w:rsidR="00C54EFF" w:rsidRDefault="00C54EFF">
      <w:pPr>
        <w:spacing w:line="200" w:lineRule="exact"/>
        <w:rPr>
          <w:sz w:val="20"/>
          <w:szCs w:val="20"/>
        </w:rPr>
      </w:pPr>
    </w:p>
    <w:p w14:paraId="2D52601B" w14:textId="77777777" w:rsidR="00C54EFF" w:rsidRDefault="00C54EFF">
      <w:pPr>
        <w:spacing w:line="200" w:lineRule="exact"/>
        <w:rPr>
          <w:sz w:val="20"/>
          <w:szCs w:val="20"/>
        </w:rPr>
      </w:pPr>
    </w:p>
    <w:p w14:paraId="4C3DADF8" w14:textId="77777777" w:rsidR="00C54EFF" w:rsidRDefault="00C54EFF">
      <w:pPr>
        <w:spacing w:line="200" w:lineRule="exact"/>
        <w:rPr>
          <w:sz w:val="20"/>
          <w:szCs w:val="20"/>
        </w:rPr>
      </w:pPr>
    </w:p>
    <w:p w14:paraId="7547EBD7" w14:textId="77777777" w:rsidR="00C54EFF" w:rsidRDefault="00C54EFF">
      <w:pPr>
        <w:spacing w:line="200" w:lineRule="exact"/>
        <w:rPr>
          <w:sz w:val="20"/>
          <w:szCs w:val="20"/>
        </w:rPr>
      </w:pPr>
    </w:p>
    <w:p w14:paraId="632F94C2" w14:textId="77777777" w:rsidR="00C54EFF" w:rsidRDefault="00C54EFF">
      <w:pPr>
        <w:spacing w:line="200" w:lineRule="exact"/>
        <w:rPr>
          <w:sz w:val="20"/>
          <w:szCs w:val="20"/>
        </w:rPr>
      </w:pPr>
    </w:p>
    <w:p w14:paraId="336AC7D8" w14:textId="77777777" w:rsidR="00C54EFF" w:rsidRDefault="00C54EFF">
      <w:pPr>
        <w:spacing w:line="200" w:lineRule="exact"/>
        <w:rPr>
          <w:sz w:val="20"/>
          <w:szCs w:val="20"/>
        </w:rPr>
      </w:pPr>
    </w:p>
    <w:p w14:paraId="22817C7E" w14:textId="77777777" w:rsidR="00C54EFF" w:rsidRDefault="00C54EFF">
      <w:pPr>
        <w:spacing w:line="200" w:lineRule="exact"/>
        <w:rPr>
          <w:sz w:val="20"/>
          <w:szCs w:val="20"/>
        </w:rPr>
      </w:pPr>
    </w:p>
    <w:p w14:paraId="5C91AB23" w14:textId="77777777" w:rsidR="00C54EFF" w:rsidRDefault="00C54EFF">
      <w:pPr>
        <w:spacing w:line="200" w:lineRule="exact"/>
        <w:rPr>
          <w:sz w:val="20"/>
          <w:szCs w:val="20"/>
        </w:rPr>
      </w:pPr>
    </w:p>
    <w:p w14:paraId="5B5F54D9" w14:textId="77777777" w:rsidR="00C54EFF" w:rsidRDefault="00C54EFF">
      <w:pPr>
        <w:spacing w:line="200" w:lineRule="exact"/>
        <w:rPr>
          <w:sz w:val="20"/>
          <w:szCs w:val="20"/>
        </w:rPr>
      </w:pPr>
    </w:p>
    <w:p w14:paraId="734701B0" w14:textId="77777777" w:rsidR="00C54EFF" w:rsidRDefault="00C54EFF">
      <w:pPr>
        <w:spacing w:line="200" w:lineRule="exact"/>
        <w:rPr>
          <w:sz w:val="20"/>
          <w:szCs w:val="20"/>
        </w:rPr>
      </w:pPr>
    </w:p>
    <w:p w14:paraId="0618BC9F" w14:textId="77777777" w:rsidR="00C54EFF" w:rsidRDefault="00C54EFF">
      <w:pPr>
        <w:spacing w:line="200" w:lineRule="exact"/>
        <w:rPr>
          <w:sz w:val="20"/>
          <w:szCs w:val="20"/>
        </w:rPr>
      </w:pPr>
    </w:p>
    <w:p w14:paraId="7E08C0A7" w14:textId="77777777" w:rsidR="00C54EFF" w:rsidRDefault="00C54EFF">
      <w:pPr>
        <w:spacing w:line="200" w:lineRule="exact"/>
        <w:rPr>
          <w:sz w:val="20"/>
          <w:szCs w:val="20"/>
        </w:rPr>
      </w:pPr>
    </w:p>
    <w:p w14:paraId="30D3BCE8" w14:textId="77777777" w:rsidR="00C54EFF" w:rsidRDefault="00C54EFF">
      <w:pPr>
        <w:spacing w:line="200" w:lineRule="exact"/>
        <w:rPr>
          <w:sz w:val="20"/>
          <w:szCs w:val="20"/>
        </w:rPr>
      </w:pPr>
    </w:p>
    <w:p w14:paraId="4602DC09" w14:textId="77777777" w:rsidR="00C54EFF" w:rsidRDefault="00C54EFF">
      <w:pPr>
        <w:spacing w:line="200" w:lineRule="exact"/>
        <w:rPr>
          <w:sz w:val="20"/>
          <w:szCs w:val="20"/>
        </w:rPr>
      </w:pPr>
    </w:p>
    <w:p w14:paraId="76C0113E" w14:textId="77777777" w:rsidR="00C54EFF" w:rsidRDefault="00C54EFF">
      <w:pPr>
        <w:spacing w:line="200" w:lineRule="exact"/>
        <w:rPr>
          <w:sz w:val="20"/>
          <w:szCs w:val="20"/>
        </w:rPr>
      </w:pPr>
    </w:p>
    <w:p w14:paraId="41627EC5" w14:textId="77777777" w:rsidR="00C54EFF" w:rsidRDefault="00C54EFF">
      <w:pPr>
        <w:spacing w:line="200" w:lineRule="exact"/>
        <w:rPr>
          <w:sz w:val="20"/>
          <w:szCs w:val="20"/>
        </w:rPr>
      </w:pPr>
    </w:p>
    <w:p w14:paraId="7AA62028" w14:textId="77777777" w:rsidR="00C54EFF" w:rsidRDefault="00C54EFF">
      <w:pPr>
        <w:spacing w:line="200" w:lineRule="exact"/>
        <w:rPr>
          <w:sz w:val="20"/>
          <w:szCs w:val="20"/>
        </w:rPr>
      </w:pPr>
    </w:p>
    <w:p w14:paraId="522CA181" w14:textId="77777777" w:rsidR="00C54EFF" w:rsidRDefault="00C54EFF">
      <w:pPr>
        <w:spacing w:line="200" w:lineRule="exact"/>
        <w:rPr>
          <w:sz w:val="20"/>
          <w:szCs w:val="20"/>
        </w:rPr>
      </w:pPr>
    </w:p>
    <w:p w14:paraId="153CBF30" w14:textId="77777777" w:rsidR="00C54EFF" w:rsidRDefault="00C54EFF">
      <w:pPr>
        <w:spacing w:line="200" w:lineRule="exact"/>
        <w:rPr>
          <w:sz w:val="20"/>
          <w:szCs w:val="20"/>
        </w:rPr>
      </w:pPr>
    </w:p>
    <w:p w14:paraId="567F4870" w14:textId="77777777" w:rsidR="00C54EFF" w:rsidRDefault="00C54EFF">
      <w:pPr>
        <w:spacing w:line="332" w:lineRule="exact"/>
        <w:rPr>
          <w:sz w:val="20"/>
          <w:szCs w:val="20"/>
        </w:rPr>
      </w:pPr>
    </w:p>
    <w:p w14:paraId="6C0ACCC6" w14:textId="77777777" w:rsidR="00C54EFF" w:rsidRDefault="00D05F6D">
      <w:pPr>
        <w:ind w:left="9900"/>
        <w:rPr>
          <w:sz w:val="20"/>
          <w:szCs w:val="20"/>
        </w:rPr>
      </w:pPr>
      <w:r>
        <w:rPr>
          <w:rFonts w:eastAsia="Times New Roman"/>
          <w:sz w:val="24"/>
          <w:szCs w:val="24"/>
        </w:rPr>
        <w:t>11</w:t>
      </w:r>
    </w:p>
    <w:sectPr w:rsidR="00C54EFF">
      <w:type w:val="continuous"/>
      <w:pgSz w:w="12240" w:h="15840"/>
      <w:pgMar w:top="825" w:right="1020" w:bottom="368" w:left="1080" w:header="0" w:footer="0" w:gutter="0"/>
      <w:cols w:space="720" w:equalWidth="0">
        <w:col w:w="101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EB"/>
    <w:multiLevelType w:val="hybridMultilevel"/>
    <w:tmpl w:val="D9A65BBA"/>
    <w:lvl w:ilvl="0" w:tplc="7A5E0B9A">
      <w:start w:val="5"/>
      <w:numFmt w:val="decimal"/>
      <w:lvlText w:val="%1."/>
      <w:lvlJc w:val="left"/>
    </w:lvl>
    <w:lvl w:ilvl="1" w:tplc="592E9F40">
      <w:numFmt w:val="decimal"/>
      <w:lvlText w:val=""/>
      <w:lvlJc w:val="left"/>
    </w:lvl>
    <w:lvl w:ilvl="2" w:tplc="0C46328E">
      <w:numFmt w:val="decimal"/>
      <w:lvlText w:val=""/>
      <w:lvlJc w:val="left"/>
    </w:lvl>
    <w:lvl w:ilvl="3" w:tplc="FB163568">
      <w:numFmt w:val="decimal"/>
      <w:lvlText w:val=""/>
      <w:lvlJc w:val="left"/>
    </w:lvl>
    <w:lvl w:ilvl="4" w:tplc="2A86CF16">
      <w:numFmt w:val="decimal"/>
      <w:lvlText w:val=""/>
      <w:lvlJc w:val="left"/>
    </w:lvl>
    <w:lvl w:ilvl="5" w:tplc="10C6BDC8">
      <w:numFmt w:val="decimal"/>
      <w:lvlText w:val=""/>
      <w:lvlJc w:val="left"/>
    </w:lvl>
    <w:lvl w:ilvl="6" w:tplc="27CE7C8E">
      <w:numFmt w:val="decimal"/>
      <w:lvlText w:val=""/>
      <w:lvlJc w:val="left"/>
    </w:lvl>
    <w:lvl w:ilvl="7" w:tplc="BF7A3072">
      <w:numFmt w:val="decimal"/>
      <w:lvlText w:val=""/>
      <w:lvlJc w:val="left"/>
    </w:lvl>
    <w:lvl w:ilvl="8" w:tplc="10783258">
      <w:numFmt w:val="decimal"/>
      <w:lvlText w:val=""/>
      <w:lvlJc w:val="left"/>
    </w:lvl>
  </w:abstractNum>
  <w:abstractNum w:abstractNumId="1" w15:restartNumberingAfterBreak="0">
    <w:nsid w:val="00000BB3"/>
    <w:multiLevelType w:val="hybridMultilevel"/>
    <w:tmpl w:val="678E1B08"/>
    <w:lvl w:ilvl="0" w:tplc="557C0CE0">
      <w:start w:val="2"/>
      <w:numFmt w:val="decimal"/>
      <w:lvlText w:val="%1."/>
      <w:lvlJc w:val="left"/>
    </w:lvl>
    <w:lvl w:ilvl="1" w:tplc="70B2C8AC">
      <w:numFmt w:val="decimal"/>
      <w:lvlText w:val=""/>
      <w:lvlJc w:val="left"/>
    </w:lvl>
    <w:lvl w:ilvl="2" w:tplc="FDC29A3A">
      <w:numFmt w:val="decimal"/>
      <w:lvlText w:val=""/>
      <w:lvlJc w:val="left"/>
    </w:lvl>
    <w:lvl w:ilvl="3" w:tplc="25BE714A">
      <w:numFmt w:val="decimal"/>
      <w:lvlText w:val=""/>
      <w:lvlJc w:val="left"/>
    </w:lvl>
    <w:lvl w:ilvl="4" w:tplc="BE3CB5F6">
      <w:numFmt w:val="decimal"/>
      <w:lvlText w:val=""/>
      <w:lvlJc w:val="left"/>
    </w:lvl>
    <w:lvl w:ilvl="5" w:tplc="4F386DBC">
      <w:numFmt w:val="decimal"/>
      <w:lvlText w:val=""/>
      <w:lvlJc w:val="left"/>
    </w:lvl>
    <w:lvl w:ilvl="6" w:tplc="2572CFF2">
      <w:numFmt w:val="decimal"/>
      <w:lvlText w:val=""/>
      <w:lvlJc w:val="left"/>
    </w:lvl>
    <w:lvl w:ilvl="7" w:tplc="02DAE882">
      <w:numFmt w:val="decimal"/>
      <w:lvlText w:val=""/>
      <w:lvlJc w:val="left"/>
    </w:lvl>
    <w:lvl w:ilvl="8" w:tplc="6212C55E">
      <w:numFmt w:val="decimal"/>
      <w:lvlText w:val=""/>
      <w:lvlJc w:val="left"/>
    </w:lvl>
  </w:abstractNum>
  <w:abstractNum w:abstractNumId="2" w15:restartNumberingAfterBreak="0">
    <w:nsid w:val="000012DB"/>
    <w:multiLevelType w:val="hybridMultilevel"/>
    <w:tmpl w:val="7DCA28E2"/>
    <w:lvl w:ilvl="0" w:tplc="B9CEB21A">
      <w:start w:val="3"/>
      <w:numFmt w:val="lowerRoman"/>
      <w:lvlText w:val="(%1)"/>
      <w:lvlJc w:val="left"/>
    </w:lvl>
    <w:lvl w:ilvl="1" w:tplc="402AE0BA">
      <w:numFmt w:val="decimal"/>
      <w:lvlText w:val=""/>
      <w:lvlJc w:val="left"/>
    </w:lvl>
    <w:lvl w:ilvl="2" w:tplc="D84C868C">
      <w:numFmt w:val="decimal"/>
      <w:lvlText w:val=""/>
      <w:lvlJc w:val="left"/>
    </w:lvl>
    <w:lvl w:ilvl="3" w:tplc="1076EDB4">
      <w:numFmt w:val="decimal"/>
      <w:lvlText w:val=""/>
      <w:lvlJc w:val="left"/>
    </w:lvl>
    <w:lvl w:ilvl="4" w:tplc="B634991A">
      <w:numFmt w:val="decimal"/>
      <w:lvlText w:val=""/>
      <w:lvlJc w:val="left"/>
    </w:lvl>
    <w:lvl w:ilvl="5" w:tplc="20DAD048">
      <w:numFmt w:val="decimal"/>
      <w:lvlText w:val=""/>
      <w:lvlJc w:val="left"/>
    </w:lvl>
    <w:lvl w:ilvl="6" w:tplc="05828ECC">
      <w:numFmt w:val="decimal"/>
      <w:lvlText w:val=""/>
      <w:lvlJc w:val="left"/>
    </w:lvl>
    <w:lvl w:ilvl="7" w:tplc="BBC4FCB8">
      <w:numFmt w:val="decimal"/>
      <w:lvlText w:val=""/>
      <w:lvlJc w:val="left"/>
    </w:lvl>
    <w:lvl w:ilvl="8" w:tplc="CDC46E82">
      <w:numFmt w:val="decimal"/>
      <w:lvlText w:val=""/>
      <w:lvlJc w:val="left"/>
    </w:lvl>
  </w:abstractNum>
  <w:abstractNum w:abstractNumId="3" w15:restartNumberingAfterBreak="0">
    <w:nsid w:val="0000153C"/>
    <w:multiLevelType w:val="hybridMultilevel"/>
    <w:tmpl w:val="4DB0E286"/>
    <w:lvl w:ilvl="0" w:tplc="B384504A">
      <w:start w:val="5"/>
      <w:numFmt w:val="decimal"/>
      <w:lvlText w:val="%1."/>
      <w:lvlJc w:val="left"/>
    </w:lvl>
    <w:lvl w:ilvl="1" w:tplc="8A3CA360">
      <w:numFmt w:val="decimal"/>
      <w:lvlText w:val=""/>
      <w:lvlJc w:val="left"/>
    </w:lvl>
    <w:lvl w:ilvl="2" w:tplc="322E54C8">
      <w:numFmt w:val="decimal"/>
      <w:lvlText w:val=""/>
      <w:lvlJc w:val="left"/>
    </w:lvl>
    <w:lvl w:ilvl="3" w:tplc="E21E5DEA">
      <w:numFmt w:val="decimal"/>
      <w:lvlText w:val=""/>
      <w:lvlJc w:val="left"/>
    </w:lvl>
    <w:lvl w:ilvl="4" w:tplc="7304D088">
      <w:numFmt w:val="decimal"/>
      <w:lvlText w:val=""/>
      <w:lvlJc w:val="left"/>
    </w:lvl>
    <w:lvl w:ilvl="5" w:tplc="AA866740">
      <w:numFmt w:val="decimal"/>
      <w:lvlText w:val=""/>
      <w:lvlJc w:val="left"/>
    </w:lvl>
    <w:lvl w:ilvl="6" w:tplc="7C566CE4">
      <w:numFmt w:val="decimal"/>
      <w:lvlText w:val=""/>
      <w:lvlJc w:val="left"/>
    </w:lvl>
    <w:lvl w:ilvl="7" w:tplc="07BAADBC">
      <w:numFmt w:val="decimal"/>
      <w:lvlText w:val=""/>
      <w:lvlJc w:val="left"/>
    </w:lvl>
    <w:lvl w:ilvl="8" w:tplc="72187D58">
      <w:numFmt w:val="decimal"/>
      <w:lvlText w:val=""/>
      <w:lvlJc w:val="left"/>
    </w:lvl>
  </w:abstractNum>
  <w:abstractNum w:abstractNumId="4" w15:restartNumberingAfterBreak="0">
    <w:nsid w:val="000026E9"/>
    <w:multiLevelType w:val="hybridMultilevel"/>
    <w:tmpl w:val="C7C68ED2"/>
    <w:lvl w:ilvl="0" w:tplc="B934A55A">
      <w:start w:val="1"/>
      <w:numFmt w:val="decimal"/>
      <w:lvlText w:val="%1."/>
      <w:lvlJc w:val="left"/>
    </w:lvl>
    <w:lvl w:ilvl="1" w:tplc="0F42A88E">
      <w:numFmt w:val="decimal"/>
      <w:lvlText w:val=""/>
      <w:lvlJc w:val="left"/>
    </w:lvl>
    <w:lvl w:ilvl="2" w:tplc="D68C72C8">
      <w:numFmt w:val="decimal"/>
      <w:lvlText w:val=""/>
      <w:lvlJc w:val="left"/>
    </w:lvl>
    <w:lvl w:ilvl="3" w:tplc="BCE2B32A">
      <w:numFmt w:val="decimal"/>
      <w:lvlText w:val=""/>
      <w:lvlJc w:val="left"/>
    </w:lvl>
    <w:lvl w:ilvl="4" w:tplc="E7CE5F8E">
      <w:numFmt w:val="decimal"/>
      <w:lvlText w:val=""/>
      <w:lvlJc w:val="left"/>
    </w:lvl>
    <w:lvl w:ilvl="5" w:tplc="5ED21A7A">
      <w:numFmt w:val="decimal"/>
      <w:lvlText w:val=""/>
      <w:lvlJc w:val="left"/>
    </w:lvl>
    <w:lvl w:ilvl="6" w:tplc="18362760">
      <w:numFmt w:val="decimal"/>
      <w:lvlText w:val=""/>
      <w:lvlJc w:val="left"/>
    </w:lvl>
    <w:lvl w:ilvl="7" w:tplc="19400750">
      <w:numFmt w:val="decimal"/>
      <w:lvlText w:val=""/>
      <w:lvlJc w:val="left"/>
    </w:lvl>
    <w:lvl w:ilvl="8" w:tplc="C16CCD90">
      <w:numFmt w:val="decimal"/>
      <w:lvlText w:val=""/>
      <w:lvlJc w:val="left"/>
    </w:lvl>
  </w:abstractNum>
  <w:abstractNum w:abstractNumId="5" w15:restartNumberingAfterBreak="0">
    <w:nsid w:val="00002EA6"/>
    <w:multiLevelType w:val="hybridMultilevel"/>
    <w:tmpl w:val="6BF8679A"/>
    <w:lvl w:ilvl="0" w:tplc="E0D2709C">
      <w:start w:val="4"/>
      <w:numFmt w:val="decimal"/>
      <w:lvlText w:val="%1."/>
      <w:lvlJc w:val="left"/>
    </w:lvl>
    <w:lvl w:ilvl="1" w:tplc="82580490">
      <w:numFmt w:val="decimal"/>
      <w:lvlText w:val=""/>
      <w:lvlJc w:val="left"/>
    </w:lvl>
    <w:lvl w:ilvl="2" w:tplc="5C2C7A92">
      <w:numFmt w:val="decimal"/>
      <w:lvlText w:val=""/>
      <w:lvlJc w:val="left"/>
    </w:lvl>
    <w:lvl w:ilvl="3" w:tplc="D0666692">
      <w:numFmt w:val="decimal"/>
      <w:lvlText w:val=""/>
      <w:lvlJc w:val="left"/>
    </w:lvl>
    <w:lvl w:ilvl="4" w:tplc="7506CF76">
      <w:numFmt w:val="decimal"/>
      <w:lvlText w:val=""/>
      <w:lvlJc w:val="left"/>
    </w:lvl>
    <w:lvl w:ilvl="5" w:tplc="A2949824">
      <w:numFmt w:val="decimal"/>
      <w:lvlText w:val=""/>
      <w:lvlJc w:val="left"/>
    </w:lvl>
    <w:lvl w:ilvl="6" w:tplc="3A9AA1E2">
      <w:numFmt w:val="decimal"/>
      <w:lvlText w:val=""/>
      <w:lvlJc w:val="left"/>
    </w:lvl>
    <w:lvl w:ilvl="7" w:tplc="FFBA3B6C">
      <w:numFmt w:val="decimal"/>
      <w:lvlText w:val=""/>
      <w:lvlJc w:val="left"/>
    </w:lvl>
    <w:lvl w:ilvl="8" w:tplc="18ACF35A">
      <w:numFmt w:val="decimal"/>
      <w:lvlText w:val=""/>
      <w:lvlJc w:val="left"/>
    </w:lvl>
  </w:abstractNum>
  <w:abstractNum w:abstractNumId="6" w15:restartNumberingAfterBreak="0">
    <w:nsid w:val="000041BB"/>
    <w:multiLevelType w:val="hybridMultilevel"/>
    <w:tmpl w:val="684EE304"/>
    <w:lvl w:ilvl="0" w:tplc="90C687EE">
      <w:start w:val="1"/>
      <w:numFmt w:val="decimal"/>
      <w:lvlText w:val="%1."/>
      <w:lvlJc w:val="left"/>
    </w:lvl>
    <w:lvl w:ilvl="1" w:tplc="36629F68">
      <w:numFmt w:val="decimal"/>
      <w:lvlText w:val=""/>
      <w:lvlJc w:val="left"/>
    </w:lvl>
    <w:lvl w:ilvl="2" w:tplc="02885BA0">
      <w:numFmt w:val="decimal"/>
      <w:lvlText w:val=""/>
      <w:lvlJc w:val="left"/>
    </w:lvl>
    <w:lvl w:ilvl="3" w:tplc="6D6064AA">
      <w:numFmt w:val="decimal"/>
      <w:lvlText w:val=""/>
      <w:lvlJc w:val="left"/>
    </w:lvl>
    <w:lvl w:ilvl="4" w:tplc="4BD48A94">
      <w:numFmt w:val="decimal"/>
      <w:lvlText w:val=""/>
      <w:lvlJc w:val="left"/>
    </w:lvl>
    <w:lvl w:ilvl="5" w:tplc="D71A8400">
      <w:numFmt w:val="decimal"/>
      <w:lvlText w:val=""/>
      <w:lvlJc w:val="left"/>
    </w:lvl>
    <w:lvl w:ilvl="6" w:tplc="6B04DF48">
      <w:numFmt w:val="decimal"/>
      <w:lvlText w:val=""/>
      <w:lvlJc w:val="left"/>
    </w:lvl>
    <w:lvl w:ilvl="7" w:tplc="87540FEE">
      <w:numFmt w:val="decimal"/>
      <w:lvlText w:val=""/>
      <w:lvlJc w:val="left"/>
    </w:lvl>
    <w:lvl w:ilvl="8" w:tplc="8514E826">
      <w:numFmt w:val="decimal"/>
      <w:lvlText w:val=""/>
      <w:lvlJc w:val="left"/>
    </w:lvl>
  </w:abstractNum>
  <w:num w:numId="1" w16cid:durableId="2028213893">
    <w:abstractNumId w:val="6"/>
  </w:num>
  <w:num w:numId="2" w16cid:durableId="42751286">
    <w:abstractNumId w:val="4"/>
  </w:num>
  <w:num w:numId="3" w16cid:durableId="1074815722">
    <w:abstractNumId w:val="0"/>
  </w:num>
  <w:num w:numId="4" w16cid:durableId="951861347">
    <w:abstractNumId w:val="1"/>
  </w:num>
  <w:num w:numId="5" w16cid:durableId="421530280">
    <w:abstractNumId w:val="5"/>
  </w:num>
  <w:num w:numId="6" w16cid:durableId="547299471">
    <w:abstractNumId w:val="2"/>
  </w:num>
  <w:num w:numId="7" w16cid:durableId="1774588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EFF"/>
    <w:rsid w:val="00B54B21"/>
    <w:rsid w:val="00B85A54"/>
    <w:rsid w:val="00C54EFF"/>
    <w:rsid w:val="00D05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C5444"/>
  <w15:docId w15:val="{2AD53B60-AFF4-4D04-A224-1146DE76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3289</Words>
  <Characters>18751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Jill Slisz</cp:lastModifiedBy>
  <cp:revision>2</cp:revision>
  <dcterms:created xsi:type="dcterms:W3CDTF">2026-08-26T15:19:00Z</dcterms:created>
  <dcterms:modified xsi:type="dcterms:W3CDTF">2026-08-26T15:19:00Z</dcterms:modified>
</cp:coreProperties>
</file>